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Na temelju član</w:t>
      </w:r>
      <w:r w:rsidR="00A13125">
        <w:rPr>
          <w:rFonts w:ascii="TimesNewRoman" w:hAnsi="TimesNewRoman" w:cs="TimesNewRoman"/>
          <w:color w:val="000000"/>
          <w:sz w:val="24"/>
          <w:szCs w:val="24"/>
        </w:rPr>
        <w:t>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ka </w:t>
      </w:r>
      <w:r w:rsidRPr="00703214">
        <w:rPr>
          <w:rFonts w:ascii="TimesNewRoman" w:hAnsi="TimesNewRoman" w:cs="TimesNewRoman"/>
          <w:sz w:val="24"/>
          <w:szCs w:val="24"/>
        </w:rPr>
        <w:t>13.</w:t>
      </w:r>
      <w:r w:rsidR="00A13125">
        <w:rPr>
          <w:rFonts w:ascii="TimesNewRoman" w:hAnsi="TimesNewRoman" w:cs="TimesNewRoman"/>
          <w:sz w:val="24"/>
          <w:szCs w:val="24"/>
        </w:rPr>
        <w:t xml:space="preserve"> i 27.</w:t>
      </w:r>
      <w:r w:rsidRPr="00703214">
        <w:rPr>
          <w:rFonts w:ascii="TimesNewRoman" w:hAnsi="TimesNewRoman" w:cs="TimesNewRoman"/>
          <w:sz w:val="24"/>
          <w:szCs w:val="24"/>
        </w:rPr>
        <w:t xml:space="preserve"> Zakona o udrugama („Narodne novine“ broj 74/14)</w:t>
      </w:r>
      <w:r>
        <w:rPr>
          <w:rFonts w:ascii="TimesNewRoman" w:hAnsi="TimesNewRoman" w:cs="TimesNewRoman"/>
          <w:color w:val="000000"/>
          <w:sz w:val="24"/>
          <w:szCs w:val="24"/>
        </w:rPr>
        <w:t>, na sjednici</w:t>
      </w:r>
      <w:r w:rsidR="00682EAC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Skupštine Društva knjižničara Zadar ,održanoj  23. lipnja 2015., donesen je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S T A T U T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DRUŠTVA KNJIŽNIČARA ZADAR</w:t>
      </w:r>
    </w:p>
    <w:p w:rsidR="00703214" w:rsidRDefault="00703214" w:rsidP="00C522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Default="00C522A3" w:rsidP="00C522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  <w:t>Osnovne odredbe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703214" w:rsidRP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703214">
        <w:rPr>
          <w:rFonts w:ascii="TimesNewRoman" w:hAnsi="TimesNewRoman" w:cs="TimesNewRoman"/>
          <w:b/>
          <w:color w:val="000000"/>
          <w:sz w:val="24"/>
          <w:szCs w:val="24"/>
        </w:rPr>
        <w:t>Članak 1.</w:t>
      </w:r>
    </w:p>
    <w:p w:rsidR="00703214" w:rsidRPr="00703214" w:rsidRDefault="00703214" w:rsidP="0070321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703214">
        <w:rPr>
          <w:rFonts w:ascii="TimesNewRoman" w:hAnsi="TimesNewRoman" w:cs="TimesNewRoman"/>
          <w:sz w:val="24"/>
          <w:szCs w:val="24"/>
        </w:rPr>
        <w:t xml:space="preserve">Ovim Statutom reguliraju se odredbe o nazivu, sjedištu, o zastupanju; izgledu pečata; o ciljevima i području(ima) djelovanja sukladno ciljevima, djelatnostima kojima se ostvaruju ciljevi te gospodarskim </w:t>
      </w:r>
      <w:r w:rsidR="006A6C97">
        <w:rPr>
          <w:rFonts w:ascii="TimesNewRoman" w:hAnsi="TimesNewRoman" w:cs="TimesNewRoman"/>
          <w:sz w:val="24"/>
          <w:szCs w:val="24"/>
        </w:rPr>
        <w:t xml:space="preserve">djelatnostima sukladno zakonu, </w:t>
      </w:r>
      <w:r w:rsidRPr="00703214">
        <w:rPr>
          <w:rFonts w:ascii="TimesNewRoman" w:hAnsi="TimesNewRoman" w:cs="TimesNewRoman"/>
          <w:sz w:val="24"/>
          <w:szCs w:val="24"/>
        </w:rPr>
        <w:t>o načinu osiguranja javnosti djelovanja udruge; o uvjetima i načinu učlanjivanja i prestanku članstva, pravima, obvezama i odgovornostima te</w:t>
      </w:r>
      <w:r w:rsidR="006A6C97">
        <w:rPr>
          <w:rFonts w:ascii="TimesNewRoman" w:hAnsi="TimesNewRoman" w:cs="TimesNewRoman"/>
          <w:sz w:val="24"/>
          <w:szCs w:val="24"/>
        </w:rPr>
        <w:t xml:space="preserve"> stegovnoj odgovornosti članova </w:t>
      </w:r>
      <w:r w:rsidRPr="00703214">
        <w:rPr>
          <w:rFonts w:ascii="TimesNewRoman" w:hAnsi="TimesNewRoman" w:cs="TimesNewRoman"/>
          <w:sz w:val="24"/>
          <w:szCs w:val="24"/>
        </w:rPr>
        <w:t>i</w:t>
      </w:r>
      <w:r w:rsidR="006A6C97">
        <w:rPr>
          <w:rFonts w:ascii="TimesNewRoman" w:hAnsi="TimesNewRoman" w:cs="TimesNewRoman"/>
          <w:sz w:val="24"/>
          <w:szCs w:val="24"/>
        </w:rPr>
        <w:t xml:space="preserve"> </w:t>
      </w:r>
      <w:r w:rsidRPr="00703214">
        <w:rPr>
          <w:rFonts w:ascii="TimesNewRoman" w:hAnsi="TimesNewRoman" w:cs="TimesNewRoman"/>
          <w:sz w:val="24"/>
          <w:szCs w:val="24"/>
        </w:rPr>
        <w:t xml:space="preserve">načinu vođenja popisa članova, tijelima udruge, njihovu sastavu i načinu sazivanja sjednica, izboru, opozivu, ovlastima, načinu odlučivanja i trajanju mandata te načinu sazivanja skupštine u slučaju isteka mandata; izboru i opozivu likvidatora udruge; </w:t>
      </w:r>
      <w:r w:rsidRPr="00703214">
        <w:rPr>
          <w:rFonts w:ascii="TimesNewRoman,Bold" w:hAnsi="TimesNewRoman,Bold" w:cs="TimesNewRoman,Bold"/>
          <w:b/>
          <w:bCs/>
          <w:sz w:val="24"/>
          <w:szCs w:val="24"/>
        </w:rPr>
        <w:t xml:space="preserve">međusobnim pravima i obvezama udruge i ustrojstvenih oblika </w:t>
      </w:r>
      <w:r w:rsidRPr="00703214">
        <w:rPr>
          <w:rFonts w:ascii="TimesNewRoman" w:hAnsi="TimesNewRoman" w:cs="TimesNewRoman"/>
          <w:sz w:val="24"/>
          <w:szCs w:val="24"/>
        </w:rPr>
        <w:t>(samo ako ih udruga ima), prestanku postojanja udruge; o imovini, načinu stjecanja i raspolaganju imovinom; o postupku s imovinom u slučaju prestanka postojanja udruge, o načinu rješavanja sporova i sukoba interesa unutar udruge te drugim pitanjima od značaja za udrugu.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</w:p>
    <w:p w:rsidR="00703214" w:rsidRP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703214">
        <w:rPr>
          <w:rFonts w:ascii="TimesNewRoman" w:hAnsi="TimesNewRoman" w:cs="TimesNewRoman"/>
          <w:b/>
          <w:color w:val="000000"/>
          <w:sz w:val="24"/>
          <w:szCs w:val="24"/>
        </w:rPr>
        <w:t>Članak 2.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Naziv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je: Društvo knjižničara Zadar.</w:t>
      </w:r>
      <w:r w:rsidR="00E95BE7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Skraćeni naziv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je: DKZ.</w:t>
      </w:r>
    </w:p>
    <w:p w:rsidR="00E95BE7" w:rsidRPr="00E95BE7" w:rsidRDefault="00703214" w:rsidP="00E95BE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703214">
        <w:rPr>
          <w:rFonts w:ascii="TimesNewRoman" w:hAnsi="TimesNewRoman" w:cs="TimesNewRoman"/>
          <w:sz w:val="24"/>
          <w:szCs w:val="24"/>
        </w:rPr>
        <w:t xml:space="preserve">Sjedište </w:t>
      </w:r>
      <w:r w:rsidR="00A80B23">
        <w:rPr>
          <w:rFonts w:ascii="TimesNewRoman" w:hAnsi="TimesNewRoman" w:cs="TimesNewRoman"/>
          <w:sz w:val="24"/>
          <w:szCs w:val="24"/>
        </w:rPr>
        <w:t>Društva</w:t>
      </w:r>
      <w:r w:rsidRPr="00703214">
        <w:rPr>
          <w:rFonts w:ascii="TimesNewRoman" w:hAnsi="TimesNewRoman" w:cs="TimesNewRoman"/>
          <w:sz w:val="24"/>
          <w:szCs w:val="24"/>
        </w:rPr>
        <w:t xml:space="preserve"> je u </w:t>
      </w:r>
      <w:r>
        <w:rPr>
          <w:rFonts w:ascii="TimesNewRoman" w:hAnsi="TimesNewRoman" w:cs="TimesNewRoman"/>
          <w:sz w:val="24"/>
          <w:szCs w:val="24"/>
        </w:rPr>
        <w:t>Zadru</w:t>
      </w:r>
      <w:r w:rsidRPr="00703214">
        <w:rPr>
          <w:rFonts w:ascii="TimesNewRoman" w:hAnsi="TimesNewRoman" w:cs="TimesNewRoman"/>
          <w:sz w:val="24"/>
          <w:szCs w:val="24"/>
        </w:rPr>
        <w:t>. Odluku o adresi sjediš</w:t>
      </w:r>
      <w:r>
        <w:rPr>
          <w:rFonts w:ascii="TimesNewRoman" w:hAnsi="TimesNewRoman" w:cs="TimesNewRoman"/>
          <w:sz w:val="24"/>
          <w:szCs w:val="24"/>
        </w:rPr>
        <w:t xml:space="preserve">ta donosi </w:t>
      </w:r>
      <w:r w:rsidR="00E95BE7">
        <w:rPr>
          <w:rFonts w:ascii="TimesNewRoman" w:hAnsi="TimesNewRoman" w:cs="TimesNewRoman"/>
          <w:sz w:val="24"/>
          <w:szCs w:val="24"/>
        </w:rPr>
        <w:t>Upravni odbor</w:t>
      </w:r>
      <w:r>
        <w:rPr>
          <w:rFonts w:ascii="TimesNewRoman" w:hAnsi="TimesNewRoman" w:cs="TimesNewRoman"/>
          <w:sz w:val="24"/>
          <w:szCs w:val="24"/>
        </w:rPr>
        <w:t>.</w:t>
      </w:r>
      <w:r w:rsidR="00E95BE7">
        <w:rPr>
          <w:rFonts w:ascii="TimesNewRoman" w:hAnsi="TimesNewRoman" w:cs="TimesNewRoman"/>
          <w:sz w:val="24"/>
          <w:szCs w:val="24"/>
        </w:rPr>
        <w:t xml:space="preserve"> </w:t>
      </w:r>
      <w:r w:rsidR="00E95BE7" w:rsidRPr="00E95BE7">
        <w:rPr>
          <w:rFonts w:ascii="TimesNewRoman" w:hAnsi="TimesNewRoman" w:cs="TimesNewRoman"/>
          <w:sz w:val="24"/>
          <w:szCs w:val="24"/>
        </w:rPr>
        <w:t>Društvo ima svojstvo pravne osobe bez namjere stjecanja dobiti za svoje članove ili treće osobe. Društvo se upisuje u Registar Udruga RH pri Uredu državne uprave u Zadarskoj županiji, Služba za opću upravu.</w:t>
      </w:r>
      <w:r w:rsidR="00E95BE7">
        <w:rPr>
          <w:rFonts w:ascii="TimesNewRoman" w:hAnsi="TimesNewRoman" w:cs="TimesNewRoman"/>
          <w:sz w:val="24"/>
          <w:szCs w:val="24"/>
        </w:rPr>
        <w:t xml:space="preserve"> </w:t>
      </w:r>
      <w:r w:rsidR="00E95BE7" w:rsidRPr="00E95BE7">
        <w:rPr>
          <w:rFonts w:ascii="TimesNewRoman" w:hAnsi="TimesNewRoman" w:cs="TimesNewRoman"/>
          <w:sz w:val="24"/>
          <w:szCs w:val="24"/>
        </w:rPr>
        <w:t>Društvo za svoje obveze odgovara svojom cjelokupnom imovinom.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703214" w:rsidRP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703214" w:rsidRP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703214">
        <w:rPr>
          <w:rFonts w:ascii="TimesNewRoman" w:hAnsi="TimesNewRoman" w:cs="TimesNewRoman"/>
          <w:b/>
          <w:color w:val="000000"/>
          <w:sz w:val="24"/>
          <w:szCs w:val="24"/>
        </w:rPr>
        <w:t>Članak 3.</w:t>
      </w:r>
    </w:p>
    <w:p w:rsidR="002D4799" w:rsidRDefault="009405F9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Društvo zastupa Predsjednik Društva. U odsutnosti Predsjednika Društvo zastupaju Dopredsjednik i Tajnik.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703214">
        <w:rPr>
          <w:rFonts w:ascii="TimesNewRoman" w:hAnsi="TimesNewRoman" w:cs="TimesNewRoman"/>
          <w:b/>
          <w:color w:val="000000"/>
          <w:sz w:val="24"/>
          <w:szCs w:val="24"/>
        </w:rPr>
        <w:t>Članak 4</w:t>
      </w:r>
      <w:r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703214" w:rsidRDefault="00A80B23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Društvo</w:t>
      </w:r>
      <w:r w:rsidR="00703214">
        <w:rPr>
          <w:rFonts w:ascii="TimesNewRoman" w:hAnsi="TimesNewRoman" w:cs="TimesNewRoman"/>
          <w:color w:val="000000"/>
          <w:sz w:val="24"/>
          <w:szCs w:val="24"/>
        </w:rPr>
        <w:t xml:space="preserve"> ima pečat. Pečat </w:t>
      </w:r>
      <w:r>
        <w:rPr>
          <w:rFonts w:ascii="TimesNewRoman" w:hAnsi="TimesNewRoman" w:cs="TimesNewRoman"/>
          <w:color w:val="000000"/>
          <w:sz w:val="24"/>
          <w:szCs w:val="24"/>
        </w:rPr>
        <w:t>Društva</w:t>
      </w:r>
      <w:r w:rsidR="00703214">
        <w:rPr>
          <w:rFonts w:ascii="TimesNewRoman" w:hAnsi="TimesNewRoman" w:cs="TimesNewRoman"/>
          <w:color w:val="000000"/>
          <w:sz w:val="24"/>
          <w:szCs w:val="24"/>
        </w:rPr>
        <w:t xml:space="preserve"> je: okruglog oblika promjera 3 cm s upisanim tekstom uz rub koji glasi: Društvo knjižničara – Zadar</w:t>
      </w:r>
      <w:r w:rsidR="009405F9"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9405F9" w:rsidRPr="009405F9" w:rsidRDefault="009405F9" w:rsidP="009405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9405F9">
        <w:rPr>
          <w:rFonts w:ascii="TimesNewRoman" w:hAnsi="TimesNewRoman" w:cs="TimesNewRoman"/>
          <w:color w:val="000000"/>
          <w:sz w:val="24"/>
          <w:szCs w:val="24"/>
        </w:rPr>
        <w:t>Odluku o promj</w:t>
      </w:r>
      <w:r>
        <w:rPr>
          <w:rFonts w:ascii="TimesNewRoman" w:hAnsi="TimesNewRoman" w:cs="TimesNewRoman"/>
          <w:color w:val="000000"/>
          <w:sz w:val="24"/>
          <w:szCs w:val="24"/>
        </w:rPr>
        <w:t>eni pečata donosi Upravni odbor.</w:t>
      </w:r>
    </w:p>
    <w:p w:rsidR="009405F9" w:rsidRPr="009405F9" w:rsidRDefault="009405F9" w:rsidP="009405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Predsjednik </w:t>
      </w:r>
      <w:r w:rsidRPr="009405F9">
        <w:rPr>
          <w:rFonts w:ascii="TimesNewRoman" w:hAnsi="TimesNewRoman" w:cs="TimesNewRoman"/>
          <w:color w:val="000000"/>
          <w:sz w:val="24"/>
          <w:szCs w:val="24"/>
        </w:rPr>
        <w:t>Društva ovlašten je za upotrebu i čuvanje pečata.</w:t>
      </w:r>
    </w:p>
    <w:p w:rsidR="009405F9" w:rsidRDefault="009405F9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703214" w:rsidRP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703214">
        <w:rPr>
          <w:rFonts w:ascii="TimesNewRoman" w:hAnsi="TimesNewRoman" w:cs="TimesNewRoman"/>
          <w:b/>
          <w:color w:val="000000"/>
          <w:sz w:val="24"/>
          <w:szCs w:val="24"/>
        </w:rPr>
        <w:t>Članak 5.</w:t>
      </w:r>
    </w:p>
    <w:p w:rsidR="00FA6210" w:rsidRDefault="009405F9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9405F9">
        <w:rPr>
          <w:rFonts w:ascii="TimesNewRoman" w:hAnsi="TimesNewRoman" w:cs="TimesNewRoman"/>
          <w:color w:val="000000"/>
          <w:sz w:val="24"/>
          <w:szCs w:val="24"/>
        </w:rPr>
        <w:t>Društvo može surađivati i učlanjivati se u slične asocijacije i Udruge/Društva u zemlji i inozemstvu.</w:t>
      </w:r>
      <w:r w:rsidR="0005348F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</w:p>
    <w:p w:rsidR="009405F9" w:rsidRDefault="009405F9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682EAC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</w:p>
    <w:p w:rsidR="00703214" w:rsidRPr="008B30CC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8B30CC">
        <w:rPr>
          <w:rFonts w:ascii="TimesNewRoman" w:hAnsi="TimesNewRoman" w:cs="TimesNewRoman"/>
          <w:b/>
          <w:color w:val="000000"/>
          <w:sz w:val="24"/>
          <w:szCs w:val="24"/>
        </w:rPr>
        <w:lastRenderedPageBreak/>
        <w:t>Članak 6.</w:t>
      </w:r>
    </w:p>
    <w:p w:rsidR="009405F9" w:rsidRPr="009405F9" w:rsidRDefault="009405F9" w:rsidP="009405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9405F9">
        <w:rPr>
          <w:rFonts w:ascii="TimesNewRoman" w:hAnsi="TimesNewRoman" w:cs="TimesNewRoman"/>
          <w:color w:val="000000"/>
          <w:sz w:val="24"/>
          <w:szCs w:val="24"/>
        </w:rPr>
        <w:t xml:space="preserve">Rad </w:t>
      </w:r>
      <w:r>
        <w:rPr>
          <w:rFonts w:ascii="TimesNewRoman" w:hAnsi="TimesNewRoman" w:cs="TimesNewRoman"/>
          <w:color w:val="000000"/>
          <w:sz w:val="24"/>
          <w:szCs w:val="24"/>
        </w:rPr>
        <w:t>Društva</w:t>
      </w:r>
      <w:r w:rsidRPr="009405F9">
        <w:rPr>
          <w:rFonts w:ascii="TimesNewRoman" w:hAnsi="TimesNewRoman" w:cs="TimesNewRoman"/>
          <w:color w:val="000000"/>
          <w:sz w:val="24"/>
          <w:szCs w:val="24"/>
        </w:rPr>
        <w:t xml:space="preserve"> je javan.</w:t>
      </w:r>
    </w:p>
    <w:p w:rsidR="009405F9" w:rsidRPr="009405F9" w:rsidRDefault="009405F9" w:rsidP="009405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9405F9">
        <w:rPr>
          <w:rFonts w:ascii="TimesNewRoman" w:hAnsi="TimesNewRoman" w:cs="TimesNewRoman"/>
          <w:color w:val="000000"/>
          <w:sz w:val="24"/>
          <w:szCs w:val="24"/>
        </w:rPr>
        <w:t xml:space="preserve">Javnost rada osigurava se i ostvaruje pravodobnim i istinitim obavještavanjem članova </w:t>
      </w:r>
      <w:r>
        <w:rPr>
          <w:rFonts w:ascii="TimesNewRoman" w:hAnsi="TimesNewRoman" w:cs="TimesNewRoman"/>
          <w:color w:val="000000"/>
          <w:sz w:val="24"/>
          <w:szCs w:val="24"/>
        </w:rPr>
        <w:t>Društva</w:t>
      </w:r>
      <w:r w:rsidRPr="009405F9">
        <w:rPr>
          <w:rFonts w:ascii="TimesNewRoman" w:hAnsi="TimesNewRoman" w:cs="TimesNewRoman"/>
          <w:color w:val="000000"/>
          <w:sz w:val="24"/>
          <w:szCs w:val="24"/>
        </w:rPr>
        <w:t xml:space="preserve"> i putem javnog priopćavanja. Članovi se </w:t>
      </w:r>
      <w:r>
        <w:rPr>
          <w:rFonts w:ascii="TimesNewRoman" w:hAnsi="TimesNewRoman" w:cs="TimesNewRoman"/>
          <w:color w:val="000000"/>
          <w:sz w:val="24"/>
          <w:szCs w:val="24"/>
        </w:rPr>
        <w:t>o</w:t>
      </w:r>
      <w:r w:rsidRPr="009405F9">
        <w:rPr>
          <w:rFonts w:ascii="TimesNewRoman" w:hAnsi="TimesNewRoman" w:cs="TimesNewRoman"/>
          <w:color w:val="000000"/>
          <w:sz w:val="24"/>
          <w:szCs w:val="24"/>
        </w:rPr>
        <w:t xml:space="preserve"> radu </w:t>
      </w:r>
      <w:r>
        <w:rPr>
          <w:rFonts w:ascii="TimesNewRoman" w:hAnsi="TimesNewRoman" w:cs="TimesNewRoman"/>
          <w:color w:val="000000"/>
          <w:sz w:val="24"/>
          <w:szCs w:val="24"/>
        </w:rPr>
        <w:t>Društva</w:t>
      </w:r>
      <w:r w:rsidRPr="009405F9">
        <w:rPr>
          <w:rFonts w:ascii="TimesNewRoman" w:hAnsi="TimesNewRoman" w:cs="TimesNewRoman"/>
          <w:color w:val="000000"/>
          <w:sz w:val="24"/>
          <w:szCs w:val="24"/>
        </w:rPr>
        <w:t xml:space="preserve"> obavještavaju dostavom pisanih materijala i putem sjednica tijela </w:t>
      </w:r>
      <w:r>
        <w:rPr>
          <w:rFonts w:ascii="TimesNewRoman" w:hAnsi="TimesNewRoman" w:cs="TimesNewRoman"/>
          <w:color w:val="000000"/>
          <w:sz w:val="24"/>
          <w:szCs w:val="24"/>
        </w:rPr>
        <w:t>Društva</w:t>
      </w:r>
      <w:r w:rsidRPr="009405F9"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9405F9" w:rsidRPr="009405F9" w:rsidRDefault="009405F9" w:rsidP="009405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9405F9">
        <w:rPr>
          <w:rFonts w:ascii="TimesNewRoman" w:hAnsi="TimesNewRoman" w:cs="TimesNewRoman"/>
          <w:color w:val="000000"/>
          <w:sz w:val="24"/>
          <w:szCs w:val="24"/>
        </w:rPr>
        <w:t xml:space="preserve">Predstavnici medija mogu prisustvovati sjednicama tijela upravljanja </w:t>
      </w:r>
      <w:r>
        <w:rPr>
          <w:rFonts w:ascii="TimesNewRoman" w:hAnsi="TimesNewRoman" w:cs="TimesNewRoman"/>
          <w:color w:val="000000"/>
          <w:sz w:val="24"/>
          <w:szCs w:val="24"/>
        </w:rPr>
        <w:t>Društva</w:t>
      </w:r>
      <w:r w:rsidRPr="009405F9">
        <w:rPr>
          <w:rFonts w:ascii="TimesNewRoman" w:hAnsi="TimesNewRoman" w:cs="TimesNewRoman"/>
          <w:color w:val="000000"/>
          <w:sz w:val="24"/>
          <w:szCs w:val="24"/>
        </w:rPr>
        <w:t xml:space="preserve"> i izvještavati javnost o radu tih tijela i </w:t>
      </w:r>
      <w:r>
        <w:rPr>
          <w:rFonts w:ascii="TimesNewRoman" w:hAnsi="TimesNewRoman" w:cs="TimesNewRoman"/>
          <w:color w:val="000000"/>
          <w:sz w:val="24"/>
          <w:szCs w:val="24"/>
        </w:rPr>
        <w:t>Društva</w:t>
      </w:r>
      <w:r w:rsidRPr="009405F9"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9405F9" w:rsidRPr="009405F9" w:rsidRDefault="009405F9" w:rsidP="009405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9405F9">
        <w:rPr>
          <w:rFonts w:ascii="TimesNewRoman" w:hAnsi="TimesNewRoman" w:cs="TimesNewRoman"/>
          <w:color w:val="000000"/>
          <w:sz w:val="24"/>
          <w:szCs w:val="24"/>
        </w:rPr>
        <w:t xml:space="preserve">Radi što potpunijeg ostvarivanja javnosti rada, </w:t>
      </w:r>
      <w:r>
        <w:rPr>
          <w:rFonts w:ascii="TimesNewRoman" w:hAnsi="TimesNewRoman" w:cs="TimesNewRoman"/>
          <w:color w:val="000000"/>
          <w:sz w:val="24"/>
          <w:szCs w:val="24"/>
        </w:rPr>
        <w:t>Društva</w:t>
      </w:r>
      <w:r w:rsidRPr="009405F9">
        <w:rPr>
          <w:rFonts w:ascii="TimesNewRoman" w:hAnsi="TimesNewRoman" w:cs="TimesNewRoman"/>
          <w:color w:val="000000"/>
          <w:sz w:val="24"/>
          <w:szCs w:val="24"/>
        </w:rPr>
        <w:t xml:space="preserve"> može izdavati svoje glasilo u skladu sa Zakonom. Odluku o izdavanju glasila donosi Skupština.</w:t>
      </w:r>
    </w:p>
    <w:p w:rsidR="009405F9" w:rsidRPr="009405F9" w:rsidRDefault="009405F9" w:rsidP="009405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Društvo</w:t>
      </w:r>
      <w:r w:rsidRPr="009405F9">
        <w:rPr>
          <w:rFonts w:ascii="TimesNewRoman" w:hAnsi="TimesNewRoman" w:cs="TimesNewRoman"/>
          <w:color w:val="000000"/>
          <w:sz w:val="24"/>
          <w:szCs w:val="24"/>
        </w:rPr>
        <w:t xml:space="preserve"> po potrebi izdaje i druga sredstva javnog informiranja (periodične publikacije, biltene, plakate i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</w:rPr>
        <w:t>sl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</w:rPr>
        <w:t>.) sukladno Zakonu.</w:t>
      </w:r>
    </w:p>
    <w:p w:rsidR="009405F9" w:rsidRDefault="009405F9" w:rsidP="009405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en-AU"/>
        </w:rPr>
      </w:pP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Svi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članovi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  <w:lang w:val="en-AU"/>
        </w:rPr>
        <w:t>Društva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imaju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pravo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sudjelovati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u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radu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  <w:lang w:val="en-AU"/>
        </w:rPr>
        <w:t>Društva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,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sukladno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odredbama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Statuta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i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zakona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, </w:t>
      </w:r>
      <w:proofErr w:type="spellStart"/>
      <w:proofErr w:type="gram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te</w:t>
      </w:r>
      <w:proofErr w:type="spellEnd"/>
      <w:proofErr w:type="gram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pravo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uvida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u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rad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tijela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i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odluke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koje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ta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tijela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>donose</w:t>
      </w:r>
      <w:proofErr w:type="spellEnd"/>
      <w:r w:rsidRPr="009405F9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.  </w:t>
      </w:r>
    </w:p>
    <w:p w:rsidR="008C420E" w:rsidRPr="009405F9" w:rsidRDefault="008C420E" w:rsidP="009405F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en-AU"/>
        </w:rPr>
      </w:pPr>
    </w:p>
    <w:p w:rsidR="009405F9" w:rsidRDefault="009405F9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405F9" w:rsidRPr="006F2F8F" w:rsidRDefault="009405F9" w:rsidP="009405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i/>
          <w:color w:val="000000"/>
          <w:sz w:val="24"/>
          <w:szCs w:val="24"/>
        </w:rPr>
      </w:pPr>
      <w:r w:rsidRPr="006F2F8F">
        <w:rPr>
          <w:rFonts w:ascii="TimesNewRoman" w:hAnsi="TimesNewRoman" w:cs="TimesNewRoman"/>
          <w:b/>
          <w:i/>
          <w:color w:val="000000"/>
          <w:sz w:val="24"/>
          <w:szCs w:val="24"/>
        </w:rPr>
        <w:t>Ciljevi, područje(a) djelovanja sukladno ciljevima djelatnosti Društva</w:t>
      </w:r>
    </w:p>
    <w:p w:rsidR="008B30CC" w:rsidRPr="008B30CC" w:rsidRDefault="008B30C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703214" w:rsidRPr="008B30CC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8B30CC">
        <w:rPr>
          <w:rFonts w:ascii="TimesNewRoman" w:hAnsi="TimesNewRoman" w:cs="TimesNewRoman"/>
          <w:b/>
          <w:color w:val="000000"/>
          <w:sz w:val="24"/>
          <w:szCs w:val="24"/>
        </w:rPr>
        <w:t>Članak 7.</w:t>
      </w:r>
    </w:p>
    <w:p w:rsidR="00682EAC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Društvo djeluje na području kulture.</w:t>
      </w:r>
    </w:p>
    <w:p w:rsidR="002313B8" w:rsidRDefault="008C420E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8C420E">
        <w:rPr>
          <w:rFonts w:ascii="TimesNewRoman" w:hAnsi="TimesNewRoman" w:cs="TimesNewRoman"/>
          <w:color w:val="000000"/>
          <w:sz w:val="24"/>
          <w:szCs w:val="24"/>
        </w:rPr>
        <w:t>Cilj 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je da potiče,</w:t>
      </w:r>
      <w:r w:rsidRPr="008C420E">
        <w:rPr>
          <w:rFonts w:ascii="TimesNewRoman" w:hAnsi="TimesNewRoman" w:cs="TimesNewRoman"/>
          <w:color w:val="000000"/>
          <w:sz w:val="24"/>
          <w:szCs w:val="24"/>
        </w:rPr>
        <w:t xml:space="preserve"> promiče i razvija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knjižničarstvo i knjižničarsku struku.</w:t>
      </w:r>
    </w:p>
    <w:p w:rsidR="008C420E" w:rsidRDefault="008C420E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Pr="002313B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2313B8">
        <w:rPr>
          <w:rFonts w:ascii="TimesNewRoman" w:hAnsi="TimesNewRoman" w:cs="TimesNewRoman"/>
          <w:b/>
          <w:color w:val="000000"/>
          <w:sz w:val="24"/>
          <w:szCs w:val="24"/>
        </w:rPr>
        <w:t>Članak 8.</w:t>
      </w:r>
    </w:p>
    <w:p w:rsidR="008C420E" w:rsidRDefault="008C420E" w:rsidP="008C42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Djelatnosti Društva su:</w:t>
      </w:r>
    </w:p>
    <w:p w:rsidR="008C420E" w:rsidRDefault="008C420E" w:rsidP="008C42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2313B8">
        <w:rPr>
          <w:rFonts w:ascii="TimesNewRoman" w:hAnsi="TimesNewRoman" w:cs="TimesNewRoman"/>
          <w:color w:val="000000"/>
          <w:sz w:val="24"/>
          <w:szCs w:val="24"/>
        </w:rPr>
        <w:t>održava</w:t>
      </w:r>
      <w:r>
        <w:rPr>
          <w:rFonts w:ascii="TimesNewRoman" w:hAnsi="TimesNewRoman" w:cs="TimesNewRoman"/>
          <w:color w:val="000000"/>
          <w:sz w:val="24"/>
          <w:szCs w:val="24"/>
        </w:rPr>
        <w:t>nja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stručnih sastanaka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 xml:space="preserve"> članstva; organizira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nja 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>predavanja, savjetovanja, tečajev</w:t>
      </w:r>
      <w:r>
        <w:rPr>
          <w:rFonts w:ascii="TimesNewRoman" w:hAnsi="TimesNewRoman" w:cs="TimesNewRoman"/>
          <w:color w:val="000000"/>
          <w:sz w:val="24"/>
          <w:szCs w:val="24"/>
        </w:rPr>
        <w:t>a i seminara za knjižničare; briga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 xml:space="preserve"> za izdavanje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>stručnih publikacija; upozna</w:t>
      </w:r>
      <w:r>
        <w:rPr>
          <w:rFonts w:ascii="TimesNewRoman" w:hAnsi="TimesNewRoman" w:cs="TimesNewRoman"/>
          <w:color w:val="000000"/>
          <w:sz w:val="24"/>
          <w:szCs w:val="24"/>
        </w:rPr>
        <w:t>van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>je javnost</w:t>
      </w:r>
      <w:r>
        <w:rPr>
          <w:rFonts w:ascii="TimesNewRoman" w:hAnsi="TimesNewRoman" w:cs="TimesNewRoman"/>
          <w:color w:val="000000"/>
          <w:sz w:val="24"/>
          <w:szCs w:val="24"/>
        </w:rPr>
        <w:t>i, organa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 xml:space="preserve"> uprave i druge s problemima knjižničara;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praćenje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>, proučava</w:t>
      </w:r>
      <w:r>
        <w:rPr>
          <w:rFonts w:ascii="TimesNewRoman" w:hAnsi="TimesNewRoman" w:cs="TimesNewRoman"/>
          <w:color w:val="000000"/>
          <w:sz w:val="24"/>
          <w:szCs w:val="24"/>
        </w:rPr>
        <w:t>nje, obrađivanje pitanja i davanja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prijedloga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 xml:space="preserve"> za unapređenje knjižničarske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djelatnosti; pružanje stručne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 xml:space="preserve"> pomoć</w:t>
      </w:r>
      <w:r>
        <w:rPr>
          <w:rFonts w:ascii="TimesNewRoman" w:hAnsi="TimesNewRoman" w:cs="TimesNewRoman"/>
          <w:color w:val="000000"/>
          <w:sz w:val="24"/>
          <w:szCs w:val="24"/>
        </w:rPr>
        <w:t>i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 xml:space="preserve"> u pitanjima knjižničarstva nadležnim organima,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>društvenim organizacijama i drugim organizacijama i zajednicama; zauzima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nje 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>za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>uspješno rješavanje različitih knjižničarskih pitanja; organizacijski je povezano i usko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>surađuje s Hrvatskim knjižničarsk</w:t>
      </w:r>
      <w:r>
        <w:rPr>
          <w:rFonts w:ascii="TimesNewRoman" w:hAnsi="TimesNewRoman" w:cs="TimesNewRoman"/>
          <w:color w:val="000000"/>
          <w:sz w:val="24"/>
          <w:szCs w:val="24"/>
        </w:rPr>
        <w:t>im društvom; sudjeluje na odgov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>a</w:t>
      </w:r>
      <w:r>
        <w:rPr>
          <w:rFonts w:ascii="TimesNewRoman" w:hAnsi="TimesNewRoman" w:cs="TimesNewRoman"/>
          <w:color w:val="000000"/>
          <w:sz w:val="24"/>
          <w:szCs w:val="24"/>
        </w:rPr>
        <w:t>ra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>jućim kulturnim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>manifestacijama, razvija kod svojih članova povezanost i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>nastoji unaprijediti društveni i ekonomski položaj knjižničarskih djelatnika svojeg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2313B8">
        <w:rPr>
          <w:rFonts w:ascii="TimesNewRoman" w:hAnsi="TimesNewRoman" w:cs="TimesNewRoman"/>
          <w:color w:val="000000"/>
          <w:sz w:val="24"/>
          <w:szCs w:val="24"/>
        </w:rPr>
        <w:t>područja.</w:t>
      </w:r>
    </w:p>
    <w:p w:rsidR="002313B8" w:rsidRDefault="002313B8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8C420E" w:rsidRDefault="008C420E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Default="00C522A3" w:rsidP="002313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  <w:t xml:space="preserve">Članstvo u </w:t>
      </w:r>
      <w:r w:rsidR="006F2F8F"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  <w:t>Društvu</w:t>
      </w:r>
    </w:p>
    <w:p w:rsidR="002313B8" w:rsidRDefault="002313B8" w:rsidP="002313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703214" w:rsidRPr="002313B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2313B8">
        <w:rPr>
          <w:rFonts w:ascii="TimesNewRoman" w:hAnsi="TimesNewRoman" w:cs="TimesNewRoman"/>
          <w:b/>
          <w:color w:val="000000"/>
          <w:sz w:val="24"/>
          <w:szCs w:val="24"/>
        </w:rPr>
        <w:t>Članak 9.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Članom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može postati svaka fizička osoba i pravna osoba.</w:t>
      </w:r>
    </w:p>
    <w:p w:rsidR="002D4799" w:rsidRDefault="002D4799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Članovima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mogu postati i osobe sa smanjenom sposobnošću odlučivanja na način kako to predviđa Zakon o udrugama.</w:t>
      </w:r>
    </w:p>
    <w:p w:rsidR="002313B8" w:rsidRDefault="002313B8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Pr="002313B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2313B8">
        <w:rPr>
          <w:rFonts w:ascii="TimesNewRoman" w:hAnsi="TimesNewRoman" w:cs="TimesNewRoman"/>
          <w:b/>
          <w:color w:val="000000"/>
          <w:sz w:val="24"/>
          <w:szCs w:val="24"/>
        </w:rPr>
        <w:t>Članak 10.</w:t>
      </w:r>
    </w:p>
    <w:p w:rsidR="00703214" w:rsidRPr="002313B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13B8">
        <w:rPr>
          <w:rFonts w:ascii="TimesNewRoman" w:hAnsi="TimesNewRoman" w:cs="TimesNewRoman"/>
          <w:sz w:val="24"/>
          <w:szCs w:val="24"/>
        </w:rPr>
        <w:t xml:space="preserve">Članom </w:t>
      </w:r>
      <w:r w:rsidR="00A80B23">
        <w:rPr>
          <w:rFonts w:ascii="TimesNewRoman" w:hAnsi="TimesNewRoman" w:cs="TimesNewRoman"/>
          <w:sz w:val="24"/>
          <w:szCs w:val="24"/>
        </w:rPr>
        <w:t>Društva</w:t>
      </w:r>
      <w:r w:rsidRPr="002313B8">
        <w:rPr>
          <w:rFonts w:ascii="TimesNewRoman" w:hAnsi="TimesNewRoman" w:cs="TimesNewRoman"/>
          <w:sz w:val="24"/>
          <w:szCs w:val="24"/>
        </w:rPr>
        <w:t xml:space="preserve"> se postaje up</w:t>
      </w:r>
      <w:r w:rsidR="00355087">
        <w:rPr>
          <w:rFonts w:ascii="TimesNewRoman" w:hAnsi="TimesNewRoman" w:cs="TimesNewRoman"/>
          <w:sz w:val="24"/>
          <w:szCs w:val="24"/>
        </w:rPr>
        <w:t>isom u popis članova koji vodi T</w:t>
      </w:r>
      <w:r w:rsidRPr="002313B8">
        <w:rPr>
          <w:rFonts w:ascii="TimesNewRoman" w:hAnsi="TimesNewRoman" w:cs="TimesNewRoman"/>
          <w:sz w:val="24"/>
          <w:szCs w:val="24"/>
        </w:rPr>
        <w:t xml:space="preserve">ajnik </w:t>
      </w:r>
      <w:r w:rsidR="00A80B23">
        <w:rPr>
          <w:rFonts w:ascii="TimesNewRoman" w:hAnsi="TimesNewRoman" w:cs="TimesNewRoman"/>
          <w:sz w:val="24"/>
          <w:szCs w:val="24"/>
        </w:rPr>
        <w:t>Društva</w:t>
      </w:r>
      <w:r w:rsidRPr="002313B8">
        <w:rPr>
          <w:rFonts w:ascii="TimesNewRoman" w:hAnsi="TimesNewRoman" w:cs="TimesNewRoman"/>
          <w:sz w:val="24"/>
          <w:szCs w:val="24"/>
        </w:rPr>
        <w:t>.</w:t>
      </w:r>
    </w:p>
    <w:p w:rsidR="00703214" w:rsidRPr="002313B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13B8">
        <w:rPr>
          <w:rFonts w:ascii="TimesNewRoman" w:hAnsi="TimesNewRoman" w:cs="TimesNewRoman"/>
          <w:sz w:val="24"/>
          <w:szCs w:val="24"/>
        </w:rPr>
        <w:t>Popis članova vodi se elektronički i</w:t>
      </w:r>
      <w:r w:rsidR="002313B8" w:rsidRPr="002313B8">
        <w:rPr>
          <w:rFonts w:ascii="TimesNewRoman" w:hAnsi="TimesNewRoman" w:cs="TimesNewRoman"/>
          <w:sz w:val="24"/>
          <w:szCs w:val="24"/>
        </w:rPr>
        <w:t xml:space="preserve"> </w:t>
      </w:r>
      <w:r w:rsidRPr="002313B8">
        <w:rPr>
          <w:rFonts w:ascii="TimesNewRoman" w:hAnsi="TimesNewRoman" w:cs="TimesNewRoman"/>
          <w:sz w:val="24"/>
          <w:szCs w:val="24"/>
        </w:rPr>
        <w:t>obvezno sadrži podatke o osobnom imenu (nazivu) člana, OIB-u, datumu rođenja, datumu</w:t>
      </w:r>
      <w:r w:rsidR="002313B8" w:rsidRPr="002313B8">
        <w:rPr>
          <w:rFonts w:ascii="TimesNewRoman" w:hAnsi="TimesNewRoman" w:cs="TimesNewRoman"/>
          <w:sz w:val="24"/>
          <w:szCs w:val="24"/>
        </w:rPr>
        <w:t xml:space="preserve"> </w:t>
      </w:r>
      <w:r w:rsidRPr="002313B8">
        <w:rPr>
          <w:rFonts w:ascii="TimesNewRoman" w:hAnsi="TimesNewRoman" w:cs="TimesNewRoman"/>
          <w:sz w:val="24"/>
          <w:szCs w:val="24"/>
        </w:rPr>
        <w:t>pristupanja udruzi, kategoriji članstva, ako su utvrđene statutom t</w:t>
      </w:r>
      <w:r w:rsidR="00632E9C">
        <w:rPr>
          <w:rFonts w:ascii="TimesNewRoman" w:hAnsi="TimesNewRoman" w:cs="TimesNewRoman"/>
          <w:sz w:val="24"/>
          <w:szCs w:val="24"/>
        </w:rPr>
        <w:t>e</w:t>
      </w:r>
      <w:r w:rsidRPr="002313B8">
        <w:rPr>
          <w:rFonts w:ascii="TimesNewRoman" w:hAnsi="TimesNewRoman" w:cs="TimesNewRoman"/>
          <w:sz w:val="24"/>
          <w:szCs w:val="24"/>
        </w:rPr>
        <w:t xml:space="preserve"> datumu prestanka članstva u</w:t>
      </w:r>
      <w:r w:rsidR="002313B8" w:rsidRPr="002313B8">
        <w:rPr>
          <w:rFonts w:ascii="TimesNewRoman" w:hAnsi="TimesNewRoman" w:cs="TimesNewRoman"/>
          <w:sz w:val="24"/>
          <w:szCs w:val="24"/>
        </w:rPr>
        <w:t xml:space="preserve"> </w:t>
      </w:r>
      <w:r w:rsidR="00A80B23">
        <w:rPr>
          <w:rFonts w:ascii="TimesNewRoman" w:hAnsi="TimesNewRoman" w:cs="TimesNewRoman"/>
          <w:sz w:val="24"/>
          <w:szCs w:val="24"/>
        </w:rPr>
        <w:t>Društvu</w:t>
      </w:r>
      <w:r w:rsidRPr="002313B8">
        <w:rPr>
          <w:rFonts w:ascii="TimesNewRoman" w:hAnsi="TimesNewRoman" w:cs="TimesNewRoman"/>
          <w:sz w:val="24"/>
          <w:szCs w:val="24"/>
        </w:rPr>
        <w:t>.</w:t>
      </w:r>
    </w:p>
    <w:p w:rsidR="002313B8" w:rsidRDefault="002313B8" w:rsidP="0070321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FF0000"/>
          <w:sz w:val="24"/>
          <w:szCs w:val="24"/>
        </w:rPr>
      </w:pPr>
    </w:p>
    <w:p w:rsidR="00703214" w:rsidRPr="002313B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2313B8">
        <w:rPr>
          <w:rFonts w:ascii="TimesNewRoman" w:hAnsi="TimesNewRoman" w:cs="TimesNewRoman"/>
          <w:b/>
          <w:color w:val="000000"/>
          <w:sz w:val="24"/>
          <w:szCs w:val="24"/>
        </w:rPr>
        <w:t>Članak 11.</w:t>
      </w:r>
    </w:p>
    <w:p w:rsidR="00703214" w:rsidRPr="002313B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13B8">
        <w:rPr>
          <w:rFonts w:ascii="TimesNewRoman" w:hAnsi="TimesNewRoman" w:cs="TimesNewRoman"/>
          <w:sz w:val="24"/>
          <w:szCs w:val="24"/>
        </w:rPr>
        <w:t xml:space="preserve">Visinu članarine određuje </w:t>
      </w:r>
      <w:r w:rsidR="002313B8">
        <w:rPr>
          <w:rFonts w:ascii="TimesNewRoman" w:hAnsi="TimesNewRoman" w:cs="TimesNewRoman"/>
          <w:sz w:val="24"/>
          <w:szCs w:val="24"/>
        </w:rPr>
        <w:t>Skupština</w:t>
      </w:r>
      <w:r w:rsidRPr="002313B8">
        <w:rPr>
          <w:rFonts w:ascii="TimesNewRoman" w:hAnsi="TimesNewRoman" w:cs="TimesNewRoman"/>
          <w:sz w:val="24"/>
          <w:szCs w:val="24"/>
        </w:rPr>
        <w:t>.</w:t>
      </w:r>
    </w:p>
    <w:p w:rsidR="002313B8" w:rsidRDefault="002313B8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</w:p>
    <w:p w:rsidR="00703214" w:rsidRPr="002313B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2313B8">
        <w:rPr>
          <w:rFonts w:ascii="TimesNewRoman" w:hAnsi="TimesNewRoman" w:cs="TimesNewRoman"/>
          <w:b/>
          <w:color w:val="000000"/>
          <w:sz w:val="24"/>
          <w:szCs w:val="24"/>
        </w:rPr>
        <w:t>Članak 12.</w:t>
      </w:r>
    </w:p>
    <w:p w:rsidR="00703214" w:rsidRPr="002313B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313B8">
        <w:rPr>
          <w:rFonts w:ascii="TimesNewRoman" w:hAnsi="TimesNewRoman" w:cs="TimesNewRoman"/>
          <w:sz w:val="24"/>
          <w:szCs w:val="24"/>
        </w:rPr>
        <w:t>Prava, obveze i odgovornosti članova su:</w:t>
      </w:r>
    </w:p>
    <w:p w:rsidR="008C420E" w:rsidRPr="008C420E" w:rsidRDefault="008C420E" w:rsidP="008C42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8C420E">
        <w:rPr>
          <w:rFonts w:ascii="TimesNewRoman" w:hAnsi="TimesNewRoman" w:cs="TimesNewRoman"/>
          <w:color w:val="000000"/>
          <w:sz w:val="24"/>
          <w:szCs w:val="24"/>
        </w:rPr>
        <w:t>da biraju i budu birani u tijela Društva,</w:t>
      </w:r>
    </w:p>
    <w:p w:rsidR="008C420E" w:rsidRPr="008C420E" w:rsidRDefault="008C420E" w:rsidP="008C42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8C420E">
        <w:rPr>
          <w:rFonts w:ascii="TimesNewRoman" w:hAnsi="TimesNewRoman" w:cs="TimesNewRoman"/>
          <w:color w:val="000000"/>
          <w:sz w:val="24"/>
          <w:szCs w:val="24"/>
        </w:rPr>
        <w:t>da budu obaviješteni o radu Društva i njenih tijela te o materijalno-financijskom poslovanju,</w:t>
      </w:r>
    </w:p>
    <w:p w:rsidR="008C420E" w:rsidRPr="008C420E" w:rsidRDefault="008C420E" w:rsidP="008C42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8C420E">
        <w:rPr>
          <w:rFonts w:ascii="TimesNewRoman" w:hAnsi="TimesNewRoman" w:cs="TimesNewRoman"/>
          <w:color w:val="000000"/>
          <w:sz w:val="24"/>
          <w:szCs w:val="24"/>
        </w:rPr>
        <w:t>da aktivno sudjeluju u izvršavanju ciljeva Društva i doprinose ostvarivanju njenih djelatnosti,</w:t>
      </w:r>
    </w:p>
    <w:p w:rsidR="008C420E" w:rsidRPr="008C420E" w:rsidRDefault="008C420E" w:rsidP="008C42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8C420E">
        <w:rPr>
          <w:rFonts w:ascii="TimesNewRoman" w:hAnsi="TimesNewRoman" w:cs="TimesNewRoman"/>
          <w:color w:val="000000"/>
          <w:sz w:val="24"/>
          <w:szCs w:val="24"/>
        </w:rPr>
        <w:t>da daju prijedloge, mišljenja i primjedbe na rad Društva i njenih tijela,</w:t>
      </w:r>
    </w:p>
    <w:p w:rsidR="008C420E" w:rsidRPr="008C420E" w:rsidRDefault="008C420E" w:rsidP="008C42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8C420E">
        <w:rPr>
          <w:rFonts w:ascii="TimesNewRoman" w:hAnsi="TimesNewRoman" w:cs="TimesNewRoman"/>
          <w:color w:val="000000"/>
          <w:sz w:val="24"/>
          <w:szCs w:val="24"/>
        </w:rPr>
        <w:t>da se pridržavaju odredaba ovog Statuta i drugih općih akata Društva,</w:t>
      </w:r>
    </w:p>
    <w:p w:rsidR="008C420E" w:rsidRPr="008C420E" w:rsidRDefault="008C420E" w:rsidP="008C42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8C420E">
        <w:rPr>
          <w:rFonts w:ascii="TimesNewRoman" w:hAnsi="TimesNewRoman" w:cs="TimesNewRoman"/>
          <w:color w:val="000000"/>
          <w:sz w:val="24"/>
          <w:szCs w:val="24"/>
        </w:rPr>
        <w:t>da redovito plaćaju članarinu,</w:t>
      </w:r>
    </w:p>
    <w:p w:rsidR="008C420E" w:rsidRPr="008C420E" w:rsidRDefault="008C420E" w:rsidP="008C42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8C420E">
        <w:rPr>
          <w:rFonts w:ascii="TimesNewRoman" w:hAnsi="TimesNewRoman" w:cs="TimesNewRoman"/>
          <w:color w:val="000000"/>
          <w:sz w:val="24"/>
          <w:szCs w:val="24"/>
        </w:rPr>
        <w:t>da čuvaju i podižu ugled Društva.</w:t>
      </w:r>
    </w:p>
    <w:p w:rsidR="002313B8" w:rsidRDefault="002313B8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2313B8">
        <w:rPr>
          <w:rFonts w:ascii="TimesNewRoman" w:hAnsi="TimesNewRoman" w:cs="TimesNewRoman"/>
          <w:b/>
          <w:color w:val="000000"/>
          <w:sz w:val="24"/>
          <w:szCs w:val="24"/>
        </w:rPr>
        <w:t>Članak 13.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Članstvo u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Društvu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prestaje: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dragovoljnim istupom,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neplaćanjem članarine,</w:t>
      </w:r>
    </w:p>
    <w:p w:rsidR="00EF24E5" w:rsidRDefault="00EF24E5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isključenjem</w:t>
      </w:r>
    </w:p>
    <w:p w:rsidR="008C420E" w:rsidRDefault="008C420E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-smrću</w:t>
      </w:r>
    </w:p>
    <w:p w:rsidR="008C420E" w:rsidRDefault="008C420E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Član se briše iz Registra članova bez posebne odluke ukoliko do kraja godine ne plati</w:t>
      </w:r>
      <w:r w:rsidR="002313B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članarinu za tekuću godinu.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Odluku o isključenju člana iz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donosi </w:t>
      </w:r>
      <w:r w:rsidR="00A80B23">
        <w:rPr>
          <w:rFonts w:ascii="TimesNewRoman" w:hAnsi="TimesNewRoman" w:cs="TimesNewRoman"/>
          <w:sz w:val="24"/>
          <w:szCs w:val="24"/>
        </w:rPr>
        <w:t>Upravni odbor</w:t>
      </w:r>
      <w:r>
        <w:rPr>
          <w:rFonts w:ascii="TimesNewRoman" w:hAnsi="TimesNewRoman" w:cs="TimesNewRoman"/>
          <w:color w:val="000000"/>
          <w:sz w:val="24"/>
          <w:szCs w:val="24"/>
        </w:rPr>
        <w:t>. Isključeni član ima pravo u roku</w:t>
      </w:r>
      <w:r w:rsidR="002313B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od 15 dana, računajući od dana dostave odluke, podnijeti žalbu Skupštini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>.</w:t>
      </w:r>
      <w:r w:rsidR="002313B8"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>
        <w:rPr>
          <w:rFonts w:ascii="TimesNewRoman" w:hAnsi="TimesNewRoman" w:cs="TimesNewRoman"/>
          <w:color w:val="000000"/>
          <w:sz w:val="24"/>
          <w:szCs w:val="24"/>
        </w:rPr>
        <w:t>Skupština je dužna riješiti žalbu u roku od 30 dana, računajući od dana dostave žalbe. Odluka</w:t>
      </w:r>
      <w:r w:rsidR="002313B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Skupštine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o isključenju je konačna.</w:t>
      </w:r>
    </w:p>
    <w:p w:rsidR="002313B8" w:rsidRDefault="006A6C97" w:rsidP="006A6C9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6A6C97">
        <w:rPr>
          <w:rFonts w:ascii="TimesNewRoman" w:hAnsi="TimesNewRoman" w:cs="TimesNewRoman"/>
          <w:color w:val="000000"/>
          <w:sz w:val="24"/>
          <w:szCs w:val="24"/>
        </w:rPr>
        <w:t xml:space="preserve">Ako član krši odredbe Statuta ili drugih akata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Društva</w:t>
      </w:r>
      <w:r w:rsidRPr="006A6C97">
        <w:rPr>
          <w:rFonts w:ascii="TimesNewRoman" w:hAnsi="TimesNewRoman" w:cs="TimesNewRoman"/>
          <w:color w:val="000000"/>
          <w:sz w:val="24"/>
          <w:szCs w:val="24"/>
        </w:rPr>
        <w:t xml:space="preserve">, ne poštuje odluke tijela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Društva</w:t>
      </w:r>
      <w:r w:rsidRPr="006A6C97">
        <w:rPr>
          <w:rFonts w:ascii="TimesNewRoman" w:hAnsi="TimesNewRoman" w:cs="TimesNewRoman"/>
          <w:color w:val="000000"/>
          <w:sz w:val="24"/>
          <w:szCs w:val="24"/>
        </w:rPr>
        <w:t>, ili nanese moralnu ili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6A6C97">
        <w:rPr>
          <w:rFonts w:ascii="TimesNewRoman" w:hAnsi="TimesNewRoman" w:cs="TimesNewRoman"/>
          <w:color w:val="000000"/>
          <w:sz w:val="24"/>
          <w:szCs w:val="24"/>
        </w:rPr>
        <w:t xml:space="preserve">materijalnu štetu drugom članu ili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Društvu</w:t>
      </w:r>
      <w:r w:rsidRPr="006A6C97">
        <w:rPr>
          <w:rFonts w:ascii="TimesNewRoman" w:hAnsi="TimesNewRoman" w:cs="TimesNewRoman"/>
          <w:color w:val="000000"/>
          <w:sz w:val="24"/>
          <w:szCs w:val="24"/>
        </w:rPr>
        <w:t>, Arbitraža će provesti postupak radi utvrđenja stegovne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6A6C97">
        <w:rPr>
          <w:rFonts w:ascii="TimesNewRoman" w:hAnsi="TimesNewRoman" w:cs="TimesNewRoman"/>
          <w:color w:val="000000"/>
          <w:sz w:val="24"/>
          <w:szCs w:val="24"/>
        </w:rPr>
        <w:t>odgovornosti člana.</w:t>
      </w:r>
    </w:p>
    <w:p w:rsidR="006A6C97" w:rsidRDefault="006A6C97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322ABC" w:rsidRDefault="00322AB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</w:p>
    <w:p w:rsidR="00703214" w:rsidRDefault="00C522A3" w:rsidP="002313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Rješavanje sporova i sukoba interesa</w:t>
      </w:r>
    </w:p>
    <w:p w:rsidR="002313B8" w:rsidRPr="002313B8" w:rsidRDefault="002313B8" w:rsidP="002313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p w:rsidR="00703214" w:rsidRPr="004120C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  <w:r w:rsidRPr="004120C8">
        <w:rPr>
          <w:rFonts w:ascii="TimesNewRoman" w:hAnsi="TimesNewRoman" w:cs="TimesNewRoman"/>
          <w:b/>
          <w:color w:val="000000" w:themeColor="text1"/>
          <w:sz w:val="24"/>
          <w:szCs w:val="24"/>
        </w:rPr>
        <w:t>Članak 1</w:t>
      </w:r>
      <w:r w:rsidR="00682EAC">
        <w:rPr>
          <w:rFonts w:ascii="TimesNewRoman" w:hAnsi="TimesNewRoman" w:cs="TimesNewRoman"/>
          <w:b/>
          <w:color w:val="000000" w:themeColor="text1"/>
          <w:sz w:val="24"/>
          <w:szCs w:val="24"/>
        </w:rPr>
        <w:t>4</w:t>
      </w:r>
      <w:r w:rsidRPr="004120C8">
        <w:rPr>
          <w:rFonts w:ascii="TimesNewRoman" w:hAnsi="TimesNewRoman" w:cs="TimesNewRoman"/>
          <w:b/>
          <w:color w:val="000000" w:themeColor="text1"/>
          <w:sz w:val="24"/>
          <w:szCs w:val="24"/>
        </w:rPr>
        <w:t>.</w:t>
      </w:r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Ako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postoji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spor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između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članova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ili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između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članova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proofErr w:type="gram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koji</w:t>
      </w:r>
      <w:proofErr w:type="spellEnd"/>
      <w:proofErr w:type="gram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otežava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ili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onemogućava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rad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te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ne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može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riješiti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kroz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postupke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propisane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ovim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Statutom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članovi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obvezuju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riješiti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mirenjem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. </w:t>
      </w:r>
      <w:proofErr w:type="gram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Na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postupak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mirenja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primjenjuje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Zakon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o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mirenju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.</w:t>
      </w:r>
      <w:proofErr w:type="gramEnd"/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proofErr w:type="spellStart"/>
      <w:proofErr w:type="gram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Spor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 u</w:t>
      </w:r>
      <w:proofErr w:type="gram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postoji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ukoliko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radi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o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pravima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interesima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članova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kojima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članovi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mogu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slobodno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raspolagati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a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koji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utječe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rad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u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cjelini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odnosno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ako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ona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odnose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pitanja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zajedničkog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interesa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sve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članove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. </w:t>
      </w:r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Ako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postupak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mirenja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ne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uspije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</w:t>
      </w:r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kupština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rješavanje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sporova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,</w:t>
      </w:r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imenuje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Arbitražno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vijeće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proofErr w:type="gram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3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svaki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pojedini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slučaj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. </w:t>
      </w:r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proofErr w:type="spellStart"/>
      <w:proofErr w:type="gram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Sastav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mandat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način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odlučivanja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vijeća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uređuju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Pravilnikom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koji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donosi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Skupština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.</w:t>
      </w:r>
      <w:proofErr w:type="gram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</w:p>
    <w:p w:rsid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proofErr w:type="spellStart"/>
      <w:proofErr w:type="gram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Odluka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Arbitražnog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vijeća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je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konačna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.</w:t>
      </w:r>
      <w:proofErr w:type="gramEnd"/>
    </w:p>
    <w:p w:rsid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</w:p>
    <w:p w:rsidR="00682EAC" w:rsidRDefault="00682EAC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</w:pPr>
    </w:p>
    <w:p w:rsidR="00632E9C" w:rsidRDefault="00632E9C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</w:pPr>
    </w:p>
    <w:p w:rsidR="00682EAC" w:rsidRDefault="00682EAC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</w:pPr>
    </w:p>
    <w:p w:rsidR="00682EAC" w:rsidRDefault="00682EAC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</w:pPr>
      <w:proofErr w:type="spellStart"/>
      <w:proofErr w:type="gramStart"/>
      <w:r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  <w:lastRenderedPageBreak/>
        <w:t>Članak</w:t>
      </w:r>
      <w:proofErr w:type="spellEnd"/>
      <w:r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  <w:t xml:space="preserve"> 15.</w:t>
      </w:r>
      <w:proofErr w:type="gramEnd"/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Članovi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osob</w:t>
      </w:r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e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ovlaštene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zastupanje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te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članovi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tijela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proofErr w:type="gram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,  u</w:t>
      </w:r>
      <w:proofErr w:type="gram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svim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poslovim</w:t>
      </w:r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interesa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značaja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moraju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postupati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časno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pošteno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savjesno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odgovorno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nepristrano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čuvajući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vlastitu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vjerodostojnost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vjerodostojnost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Udruge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. </w:t>
      </w:r>
    </w:p>
    <w:p w:rsid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U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obavlj</w:t>
      </w:r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anju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djelatnosti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članovi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osobe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ovlaštene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</w:t>
      </w:r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stupanje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te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članovi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tijela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proofErr w:type="gram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,  ne</w:t>
      </w:r>
      <w:proofErr w:type="gram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smiju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svoj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privatni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interes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stavljati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iznad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interesa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</w:p>
    <w:p w:rsid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</w:p>
    <w:p w:rsidR="0005348F" w:rsidRDefault="00682EAC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</w:pPr>
      <w:proofErr w:type="spellStart"/>
      <w:proofErr w:type="gramStart"/>
      <w:r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  <w:t>Članak</w:t>
      </w:r>
      <w:proofErr w:type="spellEnd"/>
      <w:r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  <w:t xml:space="preserve"> 16.</w:t>
      </w:r>
      <w:proofErr w:type="gramEnd"/>
    </w:p>
    <w:p w:rsid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U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slučaju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privat</w:t>
      </w:r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ni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interesi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osoba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članka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 9</w:t>
      </w:r>
      <w:proofErr w:type="gram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.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ovog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Statuta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u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suprotnosti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interesom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ili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ostalih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članova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ili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kad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privatni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interes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utječe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ili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može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utjecati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nepristran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rad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navedenih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osoba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u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obavljanju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djelatnosti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osobe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koje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zateknu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u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sukobu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interesa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dužne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o tome 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bez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odlaganja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izvijestiti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Skupštinu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izuzeti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daljnjeg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rada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.</w:t>
      </w:r>
    </w:p>
    <w:p w:rsid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i/>
          <w:color w:val="000000" w:themeColor="text1"/>
          <w:sz w:val="24"/>
          <w:szCs w:val="24"/>
          <w:lang w:val="en-AU"/>
        </w:rPr>
      </w:pPr>
      <w:proofErr w:type="spellStart"/>
      <w:r>
        <w:rPr>
          <w:rFonts w:ascii="TimesNewRoman" w:hAnsi="TimesNewRoman" w:cs="TimesNewRoman"/>
          <w:b/>
          <w:i/>
          <w:color w:val="000000" w:themeColor="text1"/>
          <w:sz w:val="24"/>
          <w:szCs w:val="24"/>
          <w:lang w:val="en-AU"/>
        </w:rPr>
        <w:t>Unutarnji</w:t>
      </w:r>
      <w:proofErr w:type="spellEnd"/>
      <w:r>
        <w:rPr>
          <w:rFonts w:ascii="TimesNewRoman" w:hAnsi="TimesNewRoman" w:cs="TimesNewRoman"/>
          <w:b/>
          <w:i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b/>
          <w:i/>
          <w:color w:val="000000" w:themeColor="text1"/>
          <w:sz w:val="24"/>
          <w:szCs w:val="24"/>
          <w:lang w:val="en-AU"/>
        </w:rPr>
        <w:t>nadzor</w:t>
      </w:r>
      <w:proofErr w:type="spellEnd"/>
      <w:r>
        <w:rPr>
          <w:rFonts w:ascii="TimesNewRoman" w:hAnsi="TimesNewRoman" w:cs="TimesNewRoman"/>
          <w:b/>
          <w:i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b/>
          <w:i/>
          <w:color w:val="000000" w:themeColor="text1"/>
          <w:sz w:val="24"/>
          <w:szCs w:val="24"/>
          <w:lang w:val="en-AU"/>
        </w:rPr>
        <w:t>nad</w:t>
      </w:r>
      <w:proofErr w:type="spellEnd"/>
      <w:proofErr w:type="gramEnd"/>
      <w:r>
        <w:rPr>
          <w:rFonts w:ascii="TimesNewRoman" w:hAnsi="TimesNewRoman" w:cs="TimesNewRoman"/>
          <w:b/>
          <w:i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b/>
          <w:i/>
          <w:color w:val="000000" w:themeColor="text1"/>
          <w:sz w:val="24"/>
          <w:szCs w:val="24"/>
          <w:lang w:val="en-AU"/>
        </w:rPr>
        <w:t>Društvom</w:t>
      </w:r>
      <w:proofErr w:type="spellEnd"/>
    </w:p>
    <w:p w:rsid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</w:p>
    <w:p w:rsidR="0005348F" w:rsidRDefault="00682EAC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</w:pPr>
      <w:proofErr w:type="spellStart"/>
      <w:proofErr w:type="gramStart"/>
      <w:r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  <w:t>Članak</w:t>
      </w:r>
      <w:proofErr w:type="spellEnd"/>
      <w:r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  <w:t xml:space="preserve"> 17.</w:t>
      </w:r>
      <w:proofErr w:type="gramEnd"/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Članovi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sami</w:t>
      </w:r>
      <w:proofErr w:type="spellEnd"/>
      <w:proofErr w:type="gram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nadziru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rad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.</w:t>
      </w:r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Ako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Drutva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smatra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je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povrijedil</w:t>
      </w:r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Zakon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Statut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ili</w:t>
      </w:r>
      <w:proofErr w:type="spellEnd"/>
      <w:proofErr w:type="gram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drugi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opći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akt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ovlašten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je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to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upozoriti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Upravni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odbor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te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zahtijevati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nepravilnosti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otklone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.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Ako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upozorenje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ne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razmotri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u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roku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proofErr w:type="gram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30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dana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dana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dostavljenog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pisanog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zahtjeva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zahtjevu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ne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postupi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odnosno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ako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u tom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roku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ne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sazove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Upravni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odbor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nepravilnosti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ne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otklone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u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daljnjem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roku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30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dana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može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podnijeti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tužbu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Općinskom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sudu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nadležnom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prema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sjedištu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.</w:t>
      </w:r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GB"/>
        </w:rPr>
        <w:t xml:space="preserve">                                                             </w:t>
      </w:r>
    </w:p>
    <w:p w:rsidR="00322ABC" w:rsidRDefault="00322AB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322ABC" w:rsidRDefault="00322AB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322ABC" w:rsidRDefault="00322AB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Default="00C522A3" w:rsidP="00322A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  <w:t xml:space="preserve">Tijela </w:t>
      </w:r>
      <w:r w:rsidR="006F2F8F" w:rsidRPr="006F2F8F"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  <w:t>Društva</w:t>
      </w:r>
    </w:p>
    <w:p w:rsidR="00322ABC" w:rsidRDefault="00322ABC" w:rsidP="00322A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703214" w:rsidRPr="00322ABC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322ABC">
        <w:rPr>
          <w:rFonts w:ascii="TimesNewRoman" w:hAnsi="TimesNewRoman" w:cs="TimesNewRoman"/>
          <w:b/>
          <w:color w:val="000000"/>
          <w:sz w:val="24"/>
          <w:szCs w:val="24"/>
        </w:rPr>
        <w:t>Članak 1</w:t>
      </w:r>
      <w:r w:rsidR="00682EAC">
        <w:rPr>
          <w:rFonts w:ascii="TimesNewRoman" w:hAnsi="TimesNewRoman" w:cs="TimesNewRoman"/>
          <w:b/>
          <w:color w:val="000000"/>
          <w:sz w:val="24"/>
          <w:szCs w:val="24"/>
        </w:rPr>
        <w:t>8</w:t>
      </w:r>
      <w:r w:rsidRPr="00322ABC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Tijela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su: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Skupština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Predsjednik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Dopredsjednik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Tajnik</w:t>
      </w:r>
    </w:p>
    <w:p w:rsidR="00117F56" w:rsidRDefault="00117F56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Likvidator</w:t>
      </w:r>
    </w:p>
    <w:p w:rsidR="00A80B23" w:rsidRDefault="00A80B23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Upravni odbor</w:t>
      </w:r>
    </w:p>
    <w:p w:rsidR="00117F56" w:rsidRDefault="00117F56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17F56" w:rsidRPr="00117F56" w:rsidRDefault="00117F56" w:rsidP="00117F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proofErr w:type="spellStart"/>
      <w:r w:rsidRPr="00117F56">
        <w:rPr>
          <w:rFonts w:ascii="TimesNewRoman" w:hAnsi="TimesNewRoman" w:cs="TimesNewRoman"/>
          <w:color w:val="000000"/>
          <w:sz w:val="24"/>
          <w:szCs w:val="24"/>
        </w:rPr>
        <w:t>Konstituirajuća</w:t>
      </w:r>
      <w:proofErr w:type="spellEnd"/>
      <w:r w:rsidRPr="00117F56">
        <w:rPr>
          <w:rFonts w:ascii="TimesNewRoman" w:hAnsi="TimesNewRoman" w:cs="TimesNewRoman"/>
          <w:color w:val="000000"/>
          <w:sz w:val="24"/>
          <w:szCs w:val="24"/>
        </w:rPr>
        <w:t xml:space="preserve"> sjednica izabranih tijela mora se održati u roku od 15 dana od dana izbora. </w:t>
      </w:r>
    </w:p>
    <w:p w:rsidR="00682EAC" w:rsidRDefault="00682EAC" w:rsidP="00322A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632E9C" w:rsidRDefault="00632E9C" w:rsidP="00322A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632E9C" w:rsidRDefault="00632E9C" w:rsidP="00322A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632E9C" w:rsidRDefault="00632E9C" w:rsidP="00322A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632E9C" w:rsidRDefault="00632E9C" w:rsidP="00322A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632E9C" w:rsidRDefault="00632E9C" w:rsidP="00322A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682EAC" w:rsidRDefault="00682EAC" w:rsidP="00322A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682EAC" w:rsidRDefault="00682EAC" w:rsidP="00322A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682EAC" w:rsidRDefault="00682EAC" w:rsidP="00322A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703214" w:rsidRDefault="00703214" w:rsidP="00322A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  <w:lastRenderedPageBreak/>
        <w:t>SKUPŠTINA</w:t>
      </w:r>
    </w:p>
    <w:p w:rsidR="00322ABC" w:rsidRDefault="00322ABC" w:rsidP="00322A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703214" w:rsidRPr="004120C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4120C8">
        <w:rPr>
          <w:rFonts w:ascii="TimesNewRoman" w:hAnsi="TimesNewRoman" w:cs="TimesNewRoman"/>
          <w:b/>
          <w:color w:val="000000"/>
          <w:sz w:val="24"/>
          <w:szCs w:val="24"/>
        </w:rPr>
        <w:t>Članak 1</w:t>
      </w:r>
      <w:r w:rsidR="00682EAC">
        <w:rPr>
          <w:rFonts w:ascii="TimesNewRoman" w:hAnsi="TimesNewRoman" w:cs="TimesNewRoman"/>
          <w:b/>
          <w:color w:val="000000"/>
          <w:sz w:val="24"/>
          <w:szCs w:val="24"/>
        </w:rPr>
        <w:t>9</w:t>
      </w:r>
      <w:r w:rsidRPr="004120C8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3349BC" w:rsidRDefault="00703214" w:rsidP="003349B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Skupština je najviše tijelo upravljanja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Društvom</w:t>
      </w:r>
      <w:r>
        <w:rPr>
          <w:rFonts w:ascii="TimesNewRoman" w:hAnsi="TimesNewRoman" w:cs="TimesNewRoman"/>
          <w:color w:val="000000"/>
          <w:sz w:val="24"/>
          <w:szCs w:val="24"/>
        </w:rPr>
        <w:t>. Skupštinu sačinjavaju svi</w:t>
      </w:r>
      <w:r w:rsidR="004120C8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članovi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Društva</w:t>
      </w:r>
      <w:r w:rsidR="004120C8">
        <w:rPr>
          <w:rFonts w:ascii="TimesNewRoman" w:hAnsi="TimesNewRoman" w:cs="TimesNewRoman"/>
          <w:color w:val="000000"/>
          <w:sz w:val="24"/>
          <w:szCs w:val="24"/>
        </w:rPr>
        <w:t>.</w:t>
      </w:r>
      <w:r w:rsidR="003349BC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</w:p>
    <w:p w:rsidR="003349BC" w:rsidRDefault="003349BC" w:rsidP="003349B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3349BC">
        <w:rPr>
          <w:rFonts w:ascii="TimesNewRoman" w:hAnsi="TimesNewRoman" w:cs="TimesNewRoman"/>
          <w:color w:val="000000"/>
          <w:sz w:val="24"/>
          <w:szCs w:val="24"/>
        </w:rPr>
        <w:t xml:space="preserve">Član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Društva</w:t>
      </w:r>
      <w:r w:rsidRPr="003349BC">
        <w:rPr>
          <w:rFonts w:ascii="TimesNewRoman" w:hAnsi="TimesNewRoman" w:cs="TimesNewRoman"/>
          <w:color w:val="000000"/>
          <w:sz w:val="24"/>
          <w:szCs w:val="24"/>
        </w:rPr>
        <w:t xml:space="preserve"> može dati drugom članu </w:t>
      </w:r>
      <w:r w:rsidR="00A80B23">
        <w:rPr>
          <w:rFonts w:ascii="TimesNewRoman" w:hAnsi="TimesNewRoman" w:cs="TimesNewRoman"/>
          <w:color w:val="000000"/>
          <w:sz w:val="24"/>
          <w:szCs w:val="24"/>
        </w:rPr>
        <w:t>Društva</w:t>
      </w:r>
      <w:r w:rsidRPr="003349BC">
        <w:rPr>
          <w:rFonts w:ascii="TimesNewRoman" w:hAnsi="TimesNewRoman" w:cs="TimesNewRoman"/>
          <w:color w:val="000000"/>
          <w:sz w:val="24"/>
          <w:szCs w:val="24"/>
        </w:rPr>
        <w:t xml:space="preserve"> pisanu punomoć za zastupanje člana na sjednici Skupštine.</w:t>
      </w:r>
      <w:r w:rsidRPr="003349BC">
        <w:rPr>
          <w:rFonts w:ascii="TimesNewRoman" w:hAnsi="TimesNewRoman" w:cs="TimesNewRoman"/>
          <w:color w:val="000000"/>
          <w:sz w:val="24"/>
          <w:szCs w:val="24"/>
        </w:rPr>
        <w:cr/>
        <w:t>Predstavnike članova pravnih osoba u Skupštini imenuje osoba ovlaštena za zastupanje člana, ako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3349BC">
        <w:rPr>
          <w:rFonts w:ascii="TimesNewRoman" w:hAnsi="TimesNewRoman" w:cs="TimesNewRoman"/>
          <w:color w:val="000000"/>
          <w:sz w:val="24"/>
          <w:szCs w:val="24"/>
        </w:rPr>
        <w:t>unutarnjim aktom člana nije propisan drugačiji način imenovanja.</w:t>
      </w:r>
    </w:p>
    <w:p w:rsidR="004120C8" w:rsidRDefault="004120C8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</w:p>
    <w:p w:rsidR="00703214" w:rsidRPr="003349BC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3349BC">
        <w:rPr>
          <w:rFonts w:ascii="TimesNewRoman" w:hAnsi="TimesNewRoman" w:cs="TimesNewRoman"/>
          <w:b/>
          <w:color w:val="000000"/>
          <w:sz w:val="24"/>
          <w:szCs w:val="24"/>
        </w:rPr>
        <w:t xml:space="preserve">Članak </w:t>
      </w:r>
      <w:r w:rsidR="00682EAC">
        <w:rPr>
          <w:rFonts w:ascii="TimesNewRoman" w:hAnsi="TimesNewRoman" w:cs="TimesNewRoman"/>
          <w:b/>
          <w:color w:val="000000"/>
          <w:sz w:val="24"/>
          <w:szCs w:val="24"/>
        </w:rPr>
        <w:t>20</w:t>
      </w:r>
      <w:r w:rsidRPr="003349BC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3349BC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Skupština može biti redovita, izborna i izvanredna. </w:t>
      </w:r>
    </w:p>
    <w:p w:rsidR="003349BC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Skupština redovito zasjeda jednom u</w:t>
      </w:r>
      <w:r w:rsidR="003349BC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tijeku godine, dok se izborna sjednica Skupštine održava svake četiri godine.</w:t>
      </w:r>
      <w:r w:rsidR="003349BC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Sjednice Skupštine saziva Predsjednik </w:t>
      </w:r>
      <w:r w:rsidR="006F2F8F">
        <w:rPr>
          <w:rFonts w:ascii="TimesNewRoman" w:hAnsi="TimesNewRoman" w:cs="TimesNewRoman"/>
          <w:color w:val="000000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na vlastitu inicijativu.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U odluci o sazivanju Skupštine Predsjedn</w:t>
      </w:r>
      <w:r w:rsidR="00632E9C">
        <w:rPr>
          <w:rFonts w:ascii="TimesNewRoman" w:hAnsi="TimesNewRoman" w:cs="TimesNewRoman"/>
          <w:color w:val="000000"/>
          <w:sz w:val="24"/>
          <w:szCs w:val="24"/>
        </w:rPr>
        <w:t>ik utvrđuje dnevni red sjednice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te dan i mjesto</w:t>
      </w:r>
      <w:r w:rsidR="003349BC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održavanja sjednice.</w:t>
      </w:r>
    </w:p>
    <w:p w:rsidR="003349BC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Predsjednik je dužan sazvati sjednicu Skupštine kada to zatraži najmanje 1/3 članova Udruge.</w:t>
      </w:r>
      <w:r w:rsidR="003349BC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</w:p>
    <w:p w:rsidR="003349BC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U svom zahtjevu za sazivanje Skupštine predlagatelji su obavezni predložiti dnevni red</w:t>
      </w:r>
      <w:r w:rsidR="003349BC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sjednice.</w:t>
      </w:r>
      <w:r w:rsidR="003349BC"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3349BC">
        <w:rPr>
          <w:rFonts w:ascii="TimesNewRoman" w:hAnsi="TimesNewRoman" w:cs="TimesNewRoman"/>
          <w:color w:val="000000" w:themeColor="text1"/>
          <w:sz w:val="24"/>
          <w:szCs w:val="24"/>
        </w:rPr>
        <w:t>Predsjednik saziva sjednicu prema predloženom dnevnom redu predlagatelja a ako je ne</w:t>
      </w:r>
      <w:r w:rsidR="003349BC" w:rsidRPr="003349BC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3349BC">
        <w:rPr>
          <w:rFonts w:ascii="TimesNewRoman" w:hAnsi="TimesNewRoman" w:cs="TimesNewRoman"/>
          <w:color w:val="000000" w:themeColor="text1"/>
          <w:sz w:val="24"/>
          <w:szCs w:val="24"/>
        </w:rPr>
        <w:t>sazove</w:t>
      </w:r>
      <w:r>
        <w:rPr>
          <w:rFonts w:ascii="TimesNewRoman" w:hAnsi="TimesNewRoman" w:cs="TimesNewRoman"/>
          <w:color w:val="FF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u roku od 15 dana od dana dostave zahtjeva iz stavka 5. ovoga članka, sazvat će je</w:t>
      </w:r>
      <w:r w:rsidR="003349BC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predlagatelj (odluka treba sadržavati prijedlog dnevnog reda, te mjesto i dan održavanja</w:t>
      </w:r>
      <w:r w:rsidR="003349BC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sjednice).</w:t>
      </w:r>
    </w:p>
    <w:p w:rsidR="003349BC" w:rsidRDefault="003349B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b/>
          <w:color w:val="000000" w:themeColor="text1"/>
          <w:sz w:val="24"/>
          <w:szCs w:val="24"/>
        </w:rPr>
        <w:t>Članak 21</w:t>
      </w:r>
      <w:r w:rsidR="00703214" w:rsidRPr="00AF4073">
        <w:rPr>
          <w:rFonts w:ascii="TimesNewRoman" w:hAnsi="TimesNewRoman" w:cs="TimesNewRoman"/>
          <w:b/>
          <w:color w:val="000000" w:themeColor="text1"/>
          <w:sz w:val="24"/>
          <w:szCs w:val="24"/>
        </w:rPr>
        <w:t>.</w:t>
      </w:r>
    </w:p>
    <w:p w:rsidR="003349BC" w:rsidRDefault="00355087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color w:val="000000" w:themeColor="text1"/>
          <w:sz w:val="24"/>
          <w:szCs w:val="24"/>
        </w:rPr>
        <w:t>Skupštinu osim Predsjednika mogu sazvati i Dopredsjednik i Tajnik. U slučaju da je svoj trojici istekao mandat</w:t>
      </w:r>
      <w:r w:rsidR="006A6C97">
        <w:rPr>
          <w:rFonts w:ascii="TimesNewRoman" w:hAnsi="TimesNewRoman" w:cs="TimesNewRoman"/>
          <w:color w:val="000000" w:themeColor="text1"/>
          <w:sz w:val="24"/>
          <w:szCs w:val="24"/>
        </w:rPr>
        <w:t xml:space="preserve"> ili iz bilo kojeg razloga ne sazivaju Skupštinu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 xml:space="preserve">, </w:t>
      </w:r>
      <w:r w:rsidR="007500AE">
        <w:rPr>
          <w:rFonts w:ascii="TimesNewRoman" w:hAnsi="TimesNewRoman" w:cs="TimesNewRoman"/>
          <w:color w:val="000000" w:themeColor="text1"/>
          <w:sz w:val="24"/>
          <w:szCs w:val="24"/>
        </w:rPr>
        <w:t xml:space="preserve">Skupštinu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="007500AE">
        <w:rPr>
          <w:rFonts w:ascii="TimesNewRoman" w:hAnsi="TimesNewRoman" w:cs="TimesNewRoman"/>
          <w:color w:val="000000" w:themeColor="text1"/>
          <w:sz w:val="24"/>
          <w:szCs w:val="24"/>
        </w:rPr>
        <w:t xml:space="preserve"> sazivaju najmanje 2 člana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="006A6C97">
        <w:rPr>
          <w:rFonts w:ascii="TimesNewRoman" w:hAnsi="TimesNewRoman" w:cs="TimesNewRoman"/>
          <w:color w:val="000000" w:themeColor="text1"/>
          <w:sz w:val="24"/>
          <w:szCs w:val="24"/>
        </w:rPr>
        <w:t xml:space="preserve"> koji su upisani u popis članova.</w:t>
      </w:r>
    </w:p>
    <w:p w:rsidR="006A6C97" w:rsidRDefault="006A6C97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</w:p>
    <w:p w:rsidR="00703214" w:rsidRPr="007500AE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>Članak 22</w:t>
      </w:r>
      <w:r w:rsidR="00703214" w:rsidRPr="007500AE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7500AE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Sjednici Skupštine predsjedava Predsjednik </w:t>
      </w:r>
      <w:r w:rsidR="006F2F8F">
        <w:rPr>
          <w:rFonts w:ascii="TimesNewRoman" w:hAnsi="TimesNewRoman" w:cs="TimesNewRoman"/>
          <w:color w:val="000000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. 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U odsutnosti Predsjednika, Skupština će</w:t>
      </w:r>
      <w:r w:rsidR="007500AE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na početku sjednice javnim glasovanjem odrediti osobu koja predsjedava sjednicom.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 radu sjednice vodi se zapisnik</w:t>
      </w:r>
      <w:r w:rsidRPr="007500AE">
        <w:rPr>
          <w:rFonts w:ascii="TimesNewRoman" w:hAnsi="TimesNewRoman" w:cs="TimesNewRoman"/>
          <w:color w:val="000000" w:themeColor="text1"/>
          <w:sz w:val="24"/>
          <w:szCs w:val="24"/>
        </w:rPr>
        <w:t xml:space="preserve">, kojeg </w:t>
      </w:r>
      <w:r w:rsidR="007500AE">
        <w:rPr>
          <w:rFonts w:ascii="TimesNewRoman" w:hAnsi="TimesNewRoman" w:cs="TimesNewRoman"/>
          <w:color w:val="000000" w:themeColor="text1"/>
          <w:sz w:val="24"/>
          <w:szCs w:val="24"/>
        </w:rPr>
        <w:t xml:space="preserve">zapisuje i potpisuje Tajnik, i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koji se trajno čuva u arhivi </w:t>
      </w:r>
      <w:r w:rsidR="006F2F8F">
        <w:rPr>
          <w:rFonts w:ascii="TimesNewRoman" w:hAnsi="TimesNewRoman" w:cs="TimesNewRoman"/>
          <w:color w:val="000000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4C4E58" w:rsidRDefault="004C4E58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</w:p>
    <w:p w:rsidR="00703214" w:rsidRPr="007500AE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>Članak 23</w:t>
      </w:r>
      <w:r w:rsidR="00703214" w:rsidRPr="007500AE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Skupština odluč</w:t>
      </w:r>
      <w:r w:rsidR="007500AE">
        <w:rPr>
          <w:rFonts w:ascii="TimesNewRoman" w:hAnsi="TimesNewRoman" w:cs="TimesNewRoman"/>
          <w:color w:val="000000"/>
          <w:sz w:val="24"/>
          <w:szCs w:val="24"/>
        </w:rPr>
        <w:t>uje pravovaljano ako je nazočno najmanje 35%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svih članova Skupštine,</w:t>
      </w:r>
      <w:r w:rsidR="007500AE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a odluke donosi većinom glasova nazočnih članova, ako Statutom nije određena posebna</w:t>
      </w:r>
      <w:r w:rsidR="007500AE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većina.</w:t>
      </w:r>
    </w:p>
    <w:p w:rsidR="007500AE" w:rsidRDefault="007500AE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Pr="007500AE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>Članak 24</w:t>
      </w:r>
      <w:r w:rsidR="00703214" w:rsidRPr="007500AE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 xml:space="preserve">Skupština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: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 xml:space="preserve">- utvrđuje politiku rada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,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 xml:space="preserve">- usvaja statut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 xml:space="preserve"> i njegove izmjene i dopune,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- usvaja plan rada i financijski plan za sljedeću kalendarsku godinu i izvješće o radu za</w:t>
      </w:r>
      <w:r w:rsidR="004F1928" w:rsidRPr="004F1928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prethodnu kalendarsku godinu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lastRenderedPageBreak/>
        <w:t>- usvaja godišnje financijsko izvješće,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 xml:space="preserve">- donosi druge akte i odluke važne za rad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,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- odlučuje o promjeni ciljeva i djelatnosti te obavljanju gospodarskih djelatnosti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- odlučuje o udruživanju u saveze, zajednice, mreže i druge oblike povezivanja udruga,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- bira i razrješava osobe ovlaštene za zastupanje (</w:t>
      </w:r>
      <w:proofErr w:type="spellStart"/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npr</w:t>
      </w:r>
      <w:proofErr w:type="spellEnd"/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. predsjednika, dopredsjednika i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tajnika),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- bira</w:t>
      </w:r>
      <w:r w:rsidR="00636271">
        <w:rPr>
          <w:rFonts w:ascii="TimesNewRoman" w:hAnsi="TimesNewRoman" w:cs="TimesNewRoman"/>
          <w:color w:val="000000" w:themeColor="text1"/>
          <w:sz w:val="24"/>
          <w:szCs w:val="24"/>
        </w:rPr>
        <w:t xml:space="preserve"> i razrješava trećeg člana Upravnog odbora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- bira i razrješava arbitražno vijeće i donosi pravilnik o njegovom radu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 xml:space="preserve">- imenuje i opoziva likvidatora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,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 xml:space="preserve">- daje smjernice za rad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,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 xml:space="preserve">- odlučuje o žalbama članova na odluke o isključenju iz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,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 xml:space="preserve">- odlučuje o prestanku rada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,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 xml:space="preserve">- donosi odluku o statusnim promjenama (pripajanju, spajanju i podjeli </w:t>
      </w:r>
      <w:r w:rsidR="006F2F8F" w:rsidRP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),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- donosi odluku o osnivanju ustrojstvenih oblika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- odlučuje i o drugim pitanjima za koja statutom nije utvrđena nadležnost drugih tijela</w:t>
      </w:r>
    </w:p>
    <w:p w:rsidR="00AD2EC5" w:rsidRDefault="006F2F8F" w:rsidP="00AD2E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</w:p>
    <w:p w:rsidR="00AD2EC5" w:rsidRPr="00AD2EC5" w:rsidRDefault="00AD2EC5" w:rsidP="00AD2E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AD2EC5">
        <w:rPr>
          <w:rFonts w:ascii="TimesNewRoman" w:hAnsi="TimesNewRoman" w:cs="TimesNewRoman"/>
          <w:color w:val="000000" w:themeColor="text1"/>
          <w:sz w:val="24"/>
          <w:szCs w:val="24"/>
        </w:rPr>
        <w:t>-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AD2EC5">
        <w:rPr>
          <w:rFonts w:ascii="TimesNewRoman" w:hAnsi="TimesNewRoman" w:cs="TimesNewRoman"/>
          <w:color w:val="000000" w:themeColor="text1"/>
          <w:sz w:val="24"/>
          <w:szCs w:val="24"/>
        </w:rPr>
        <w:t>kontrolira primjenu odredaba ovoga Statuta i drugih općih akata Društva,</w:t>
      </w:r>
    </w:p>
    <w:p w:rsidR="00AD2EC5" w:rsidRPr="00AD2EC5" w:rsidRDefault="00AD2EC5" w:rsidP="00AD2E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color w:val="000000" w:themeColor="text1"/>
          <w:sz w:val="24"/>
          <w:szCs w:val="24"/>
        </w:rPr>
        <w:t xml:space="preserve">- kontrolira </w:t>
      </w:r>
      <w:r w:rsidRPr="00AD2EC5">
        <w:rPr>
          <w:rFonts w:ascii="TimesNewRoman" w:hAnsi="TimesNewRoman" w:cs="TimesNewRoman"/>
          <w:color w:val="000000" w:themeColor="text1"/>
          <w:sz w:val="24"/>
          <w:szCs w:val="24"/>
        </w:rPr>
        <w:t>materijalno-financijsko poslovanje i korištenje imovine Društva,</w:t>
      </w:r>
    </w:p>
    <w:p w:rsidR="00AD2EC5" w:rsidRDefault="00AD2EC5" w:rsidP="00AD2E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color w:val="000000" w:themeColor="text1"/>
          <w:sz w:val="24"/>
          <w:szCs w:val="24"/>
        </w:rPr>
        <w:t xml:space="preserve">- kontrolira </w:t>
      </w:r>
      <w:r w:rsidRPr="00AD2EC5">
        <w:rPr>
          <w:rFonts w:ascii="TimesNewRoman" w:hAnsi="TimesNewRoman" w:cs="TimesNewRoman"/>
          <w:color w:val="000000" w:themeColor="text1"/>
          <w:sz w:val="24"/>
          <w:szCs w:val="24"/>
        </w:rPr>
        <w:t>ostvarivanje odluka, za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>ključaka i drugih pravnih akata</w:t>
      </w:r>
    </w:p>
    <w:p w:rsid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color w:val="000000" w:themeColor="text1"/>
          <w:sz w:val="24"/>
          <w:szCs w:val="24"/>
        </w:rPr>
        <w:t>-</w:t>
      </w:r>
      <w:r w:rsidRPr="00B56557">
        <w:rPr>
          <w:rFonts w:ascii="TimesNewRoman" w:hAnsi="TimesNewRoman" w:cs="TimesNewRoman"/>
          <w:color w:val="000000" w:themeColor="text1"/>
          <w:sz w:val="24"/>
          <w:szCs w:val="24"/>
        </w:rPr>
        <w:t xml:space="preserve"> ima pravo zatražiti uvid u dokumentaciju i sve podatke o radu i poslovanju Društva. Upravni odbor i svaki član Društva dužan je bez odgađanja omogućiti uvid u zatraženu dokumentaciju i po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>datke i dati tražene obavijesti</w:t>
      </w:r>
    </w:p>
    <w:p w:rsidR="00B56557" w:rsidRP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color w:val="000000" w:themeColor="text1"/>
          <w:sz w:val="24"/>
          <w:szCs w:val="24"/>
        </w:rPr>
        <w:t>-</w:t>
      </w:r>
      <w:r w:rsidRPr="00B5655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B56557">
        <w:rPr>
          <w:rFonts w:ascii="TimesNewRoman" w:hAnsi="TimesNewRoman" w:cs="TimesNewRoman"/>
          <w:color w:val="000000" w:themeColor="text1"/>
          <w:sz w:val="24"/>
          <w:szCs w:val="24"/>
        </w:rPr>
        <w:t xml:space="preserve">može zatražiti sazivanje sjednice Upravnog odbora i 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>Skupštine</w:t>
      </w:r>
      <w:r w:rsidRPr="00B56557">
        <w:rPr>
          <w:rFonts w:ascii="TimesNewRoman" w:hAnsi="TimesNewRoman" w:cs="TimesNewRoman"/>
          <w:color w:val="000000" w:themeColor="text1"/>
          <w:sz w:val="24"/>
          <w:szCs w:val="24"/>
        </w:rPr>
        <w:t xml:space="preserve"> ako utvrdi nepravilnosti u financijskom ili drugom poslovanju Društva, nemarnosti u izvršavanju poslova ili povrede Statuta i drugih općih akata Društva.</w:t>
      </w:r>
    </w:p>
    <w:p w:rsidR="00B56557" w:rsidRPr="00AD2EC5" w:rsidRDefault="00B56557" w:rsidP="00AD2E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:rsidR="00AD2EC5" w:rsidRDefault="00AD2EC5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:rsidR="00AD2EC5" w:rsidRPr="00AD2EC5" w:rsidRDefault="00AD2EC5" w:rsidP="00AD2EC5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i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b/>
          <w:i/>
          <w:color w:val="000000" w:themeColor="text1"/>
          <w:sz w:val="24"/>
          <w:szCs w:val="24"/>
        </w:rPr>
        <w:t>Upravni odbor</w:t>
      </w:r>
    </w:p>
    <w:p w:rsidR="004C4E58" w:rsidRDefault="004C4E58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:rsidR="004C4E58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b/>
          <w:color w:val="000000" w:themeColor="text1"/>
          <w:sz w:val="24"/>
          <w:szCs w:val="24"/>
        </w:rPr>
        <w:t>Članak 25</w:t>
      </w:r>
      <w:r w:rsidR="004C4E58" w:rsidRPr="004C4E58">
        <w:rPr>
          <w:rFonts w:ascii="TimesNewRoman" w:hAnsi="TimesNewRoman" w:cs="TimesNewRoman"/>
          <w:b/>
          <w:color w:val="000000" w:themeColor="text1"/>
          <w:sz w:val="24"/>
          <w:szCs w:val="24"/>
        </w:rPr>
        <w:t xml:space="preserve">. </w:t>
      </w:r>
    </w:p>
    <w:p w:rsidR="004C4E58" w:rsidRPr="004C4E58" w:rsidRDefault="004C4E58" w:rsidP="004C4E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 xml:space="preserve">Upravni odbor ima 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 xml:space="preserve">3 </w:t>
      </w: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>član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>a</w:t>
      </w: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 xml:space="preserve"> koje bira Skupština na vrijeme od 4 godine.</w:t>
      </w:r>
    </w:p>
    <w:p w:rsidR="004C4E58" w:rsidRPr="004C4E58" w:rsidRDefault="004C4E58" w:rsidP="004C4E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 xml:space="preserve">Predsjednik i </w:t>
      </w:r>
      <w:proofErr w:type="spellStart"/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>podpredsjednik</w:t>
      </w:r>
      <w:proofErr w:type="spellEnd"/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 xml:space="preserve"> su po položaju članovi Upravnog odbora.</w:t>
      </w:r>
    </w:p>
    <w:p w:rsidR="004C4E58" w:rsidRPr="004C4E58" w:rsidRDefault="004C4E58" w:rsidP="004C4E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>Upravni odbor Društva:</w:t>
      </w:r>
    </w:p>
    <w:p w:rsidR="004C4E58" w:rsidRPr="004C4E58" w:rsidRDefault="004C4E58" w:rsidP="004C4E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>utvrđuje prijedlog Statuta i njegove izmjene i dopune,</w:t>
      </w:r>
    </w:p>
    <w:p w:rsidR="004C4E58" w:rsidRPr="004C4E58" w:rsidRDefault="004C4E58" w:rsidP="004C4E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>utvrđuje prijedlog financijskog plana i završnog računa,</w:t>
      </w:r>
    </w:p>
    <w:p w:rsidR="004C4E58" w:rsidRPr="004C4E58" w:rsidRDefault="004C4E58" w:rsidP="004C4E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>podnosi Skupštini godišnji izvještaj o radu,</w:t>
      </w:r>
    </w:p>
    <w:p w:rsidR="004C4E58" w:rsidRPr="004C4E58" w:rsidRDefault="004C4E58" w:rsidP="004C4E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 xml:space="preserve">odlučuje o </w:t>
      </w:r>
      <w:proofErr w:type="spellStart"/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>prijamu</w:t>
      </w:r>
      <w:proofErr w:type="spellEnd"/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 xml:space="preserve"> i o isključenju iz članstva,</w:t>
      </w:r>
    </w:p>
    <w:p w:rsidR="004C4E58" w:rsidRPr="004C4E58" w:rsidRDefault="004C4E58" w:rsidP="004C4E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>brine se o informiranju članstva i javnosti,</w:t>
      </w:r>
    </w:p>
    <w:p w:rsidR="004C4E58" w:rsidRPr="004C4E58" w:rsidRDefault="004C4E58" w:rsidP="004C4E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>odlučuje o korištenju imovine Društva,</w:t>
      </w:r>
    </w:p>
    <w:p w:rsidR="004C4E58" w:rsidRPr="004C4E58" w:rsidRDefault="004C4E58" w:rsidP="004C4E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>imenuje osobe za potpisivanje materijalno-financijskih dokumenata,</w:t>
      </w:r>
    </w:p>
    <w:p w:rsidR="004C4E58" w:rsidRPr="004C4E58" w:rsidRDefault="004C4E58" w:rsidP="004C4E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>osniva odbore, komisije i druga tijela koja pomažu ostvarivanju ciljeva Društva,</w:t>
      </w:r>
    </w:p>
    <w:p w:rsidR="004C4E58" w:rsidRDefault="004C4E58" w:rsidP="004C4E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>obavlja sve druge aktivnosti koje mu Skupština stavi u nadležnost.</w:t>
      </w:r>
    </w:p>
    <w:p w:rsidR="004C4E58" w:rsidRDefault="004C4E58" w:rsidP="004C4E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:rsidR="004C4E58" w:rsidRDefault="004C4E58" w:rsidP="004C4E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b/>
          <w:color w:val="000000" w:themeColor="text1"/>
          <w:sz w:val="24"/>
          <w:szCs w:val="24"/>
        </w:rPr>
        <w:t>Članak 2</w:t>
      </w:r>
      <w:r w:rsidR="00682EAC">
        <w:rPr>
          <w:rFonts w:ascii="TimesNewRoman" w:hAnsi="TimesNewRoman" w:cs="TimesNewRoman"/>
          <w:b/>
          <w:color w:val="000000" w:themeColor="text1"/>
          <w:sz w:val="24"/>
          <w:szCs w:val="24"/>
        </w:rPr>
        <w:t>6</w:t>
      </w:r>
      <w:r w:rsidRPr="004C4E58">
        <w:rPr>
          <w:rFonts w:ascii="TimesNewRoman" w:hAnsi="TimesNewRoman" w:cs="TimesNewRoman"/>
          <w:b/>
          <w:color w:val="000000" w:themeColor="text1"/>
          <w:sz w:val="24"/>
          <w:szCs w:val="24"/>
        </w:rPr>
        <w:t xml:space="preserve">. </w:t>
      </w:r>
    </w:p>
    <w:p w:rsidR="004C4E58" w:rsidRDefault="004C4E58" w:rsidP="004C4E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color w:val="000000" w:themeColor="text1"/>
          <w:sz w:val="24"/>
          <w:szCs w:val="24"/>
        </w:rPr>
        <w:t>Sjednice Upravnog odbora održavaju se prema potrebi.</w:t>
      </w:r>
    </w:p>
    <w:p w:rsidR="004C4E58" w:rsidRDefault="004C4E58" w:rsidP="004C4E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:rsidR="00682EAC" w:rsidRDefault="00682EAC" w:rsidP="004C4E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</w:p>
    <w:p w:rsidR="0073335B" w:rsidRDefault="0073335B" w:rsidP="004C4E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</w:p>
    <w:p w:rsidR="0073335B" w:rsidRDefault="0073335B" w:rsidP="004C4E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</w:p>
    <w:p w:rsidR="004C4E58" w:rsidRDefault="004C4E58" w:rsidP="004C4E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  <w:r w:rsidRPr="004C4E58">
        <w:rPr>
          <w:rFonts w:ascii="TimesNewRoman" w:hAnsi="TimesNewRoman" w:cs="TimesNewRoman"/>
          <w:b/>
          <w:color w:val="000000" w:themeColor="text1"/>
          <w:sz w:val="24"/>
          <w:szCs w:val="24"/>
        </w:rPr>
        <w:lastRenderedPageBreak/>
        <w:t>Članak 2</w:t>
      </w:r>
      <w:r w:rsidR="00682EAC">
        <w:rPr>
          <w:rFonts w:ascii="TimesNewRoman" w:hAnsi="TimesNewRoman" w:cs="TimesNewRoman"/>
          <w:b/>
          <w:color w:val="000000" w:themeColor="text1"/>
          <w:sz w:val="24"/>
          <w:szCs w:val="24"/>
        </w:rPr>
        <w:t>7</w:t>
      </w:r>
      <w:r w:rsidRPr="004C4E58">
        <w:rPr>
          <w:rFonts w:ascii="TimesNewRoman" w:hAnsi="TimesNewRoman" w:cs="TimesNewRoman"/>
          <w:b/>
          <w:color w:val="000000" w:themeColor="text1"/>
          <w:sz w:val="24"/>
          <w:szCs w:val="24"/>
        </w:rPr>
        <w:t>.</w:t>
      </w:r>
    </w:p>
    <w:p w:rsidR="00AD2EC5" w:rsidRPr="00AD2EC5" w:rsidRDefault="00AD2EC5" w:rsidP="00AD2E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AD2EC5">
        <w:rPr>
          <w:rFonts w:ascii="TimesNewRoman" w:hAnsi="TimesNewRoman" w:cs="TimesNewRoman"/>
          <w:color w:val="000000" w:themeColor="text1"/>
          <w:sz w:val="24"/>
          <w:szCs w:val="24"/>
        </w:rPr>
        <w:t>Upravni odbor i predsjednika Društva Skupština može razriješiti i prije isteka vremena na koje su izabrani ako prekorače svoja ovlaštenja ili ne izvršavaju savjesno povjerene obveze. Ako razrješava cijeli Upravni odbor, Skupština tada bira novi s punim mandatom, a ako razrješava pojedine članove Upravnog odbora, Skupština bira nove članove Upravnog odbora na vrijeme do isteka mandata u čiji su sastav birani.</w:t>
      </w:r>
    </w:p>
    <w:p w:rsidR="00AD2EC5" w:rsidRPr="00AD2EC5" w:rsidRDefault="00AD2EC5" w:rsidP="00AD2E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AD2EC5">
        <w:rPr>
          <w:rFonts w:ascii="TimesNewRoman" w:hAnsi="TimesNewRoman" w:cs="TimesNewRoman"/>
          <w:color w:val="000000" w:themeColor="text1"/>
          <w:sz w:val="24"/>
          <w:szCs w:val="24"/>
        </w:rPr>
        <w:t>Upravni odbor i svaki njegov član odgovara za svoj rad Skupštini.</w:t>
      </w:r>
    </w:p>
    <w:p w:rsidR="00AD2EC5" w:rsidRDefault="00AD2EC5" w:rsidP="00AD2E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AD2EC5">
        <w:rPr>
          <w:rFonts w:ascii="TimesNewRoman" w:hAnsi="TimesNewRoman" w:cs="TimesNewRoman"/>
          <w:color w:val="000000" w:themeColor="text1"/>
          <w:sz w:val="24"/>
          <w:szCs w:val="24"/>
        </w:rPr>
        <w:t>Svaki član Upravnog odbora može zatražiti svoje razrješenje prije isteka mandata na koji je izabran, s time da je dužan obavljati svoju dužnost do donošenja odluke o razrješenju. Skupština je dužna donijeti odluku o zahtjevu za razrješenje na prvoj sjednici.</w:t>
      </w:r>
    </w:p>
    <w:p w:rsidR="00AD2EC5" w:rsidRDefault="00AD2EC5" w:rsidP="00AD2E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:rsidR="00AD2EC5" w:rsidRDefault="00AD2EC5" w:rsidP="00AD2E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AD2EC5">
        <w:rPr>
          <w:rFonts w:ascii="TimesNewRoman" w:hAnsi="TimesNewRoman" w:cs="TimesNewRoman"/>
          <w:b/>
          <w:color w:val="000000" w:themeColor="text1"/>
          <w:sz w:val="24"/>
          <w:szCs w:val="24"/>
        </w:rPr>
        <w:t>Članak 2</w:t>
      </w:r>
      <w:r w:rsidR="00682EAC">
        <w:rPr>
          <w:rFonts w:ascii="TimesNewRoman" w:hAnsi="TimesNewRoman" w:cs="TimesNewRoman"/>
          <w:b/>
          <w:color w:val="000000" w:themeColor="text1"/>
          <w:sz w:val="24"/>
          <w:szCs w:val="24"/>
        </w:rPr>
        <w:t>8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>.</w:t>
      </w:r>
    </w:p>
    <w:p w:rsidR="00AD2EC5" w:rsidRPr="00AD2EC5" w:rsidRDefault="00AD2EC5" w:rsidP="00AD2E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AD2EC5">
        <w:rPr>
          <w:rFonts w:ascii="TimesNewRoman" w:hAnsi="TimesNewRoman" w:cs="TimesNewRoman"/>
          <w:color w:val="000000" w:themeColor="text1"/>
          <w:sz w:val="24"/>
          <w:szCs w:val="24"/>
        </w:rPr>
        <w:t>Upravni odbor može osnivati odbore i druga povremena radna tijela Društva.</w:t>
      </w:r>
    </w:p>
    <w:p w:rsidR="00AD2EC5" w:rsidRPr="00AD2EC5" w:rsidRDefault="00AD2EC5" w:rsidP="00AD2E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AD2EC5">
        <w:rPr>
          <w:rFonts w:ascii="TimesNewRoman" w:hAnsi="TimesNewRoman" w:cs="TimesNewRoman"/>
          <w:color w:val="000000" w:themeColor="text1"/>
          <w:sz w:val="24"/>
          <w:szCs w:val="24"/>
        </w:rPr>
        <w:t>Upravni odbor imenuje predsjednika i članove odbora radnih tijela iz reda članova Društva na vrijeme od 4 godine.</w:t>
      </w:r>
    </w:p>
    <w:p w:rsidR="00AD2EC5" w:rsidRPr="00AD2EC5" w:rsidRDefault="00AD2EC5" w:rsidP="00AD2E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  <w:r w:rsidRPr="00AD2EC5">
        <w:rPr>
          <w:rFonts w:ascii="TimesNewRoman" w:hAnsi="TimesNewRoman" w:cs="TimesNewRoman"/>
          <w:color w:val="000000" w:themeColor="text1"/>
          <w:sz w:val="24"/>
          <w:szCs w:val="24"/>
        </w:rPr>
        <w:t>Odbori i druga povremena radna tijela obavljaju poslove i zadaće za koja su osnovana i o tome podnose izvješća Upravnom odboru.</w:t>
      </w:r>
    </w:p>
    <w:p w:rsidR="004C4E58" w:rsidRPr="004C4E58" w:rsidRDefault="004C4E58" w:rsidP="004C4E5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:rsidR="004C4E58" w:rsidRPr="004C4E58" w:rsidRDefault="004C4E58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</w:p>
    <w:p w:rsidR="004F1928" w:rsidRDefault="004F1928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</w:p>
    <w:p w:rsidR="00703214" w:rsidRDefault="00C522A3" w:rsidP="004F19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  <w:t>Predsjednik</w:t>
      </w:r>
    </w:p>
    <w:p w:rsidR="004F1928" w:rsidRPr="004F1928" w:rsidRDefault="004F1928" w:rsidP="004F19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703214" w:rsidRPr="004F1928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b/>
          <w:color w:val="000000" w:themeColor="text1"/>
          <w:sz w:val="24"/>
          <w:szCs w:val="24"/>
        </w:rPr>
        <w:t>Članak 29</w:t>
      </w:r>
      <w:r w:rsidR="00703214" w:rsidRPr="004F1928">
        <w:rPr>
          <w:rFonts w:ascii="TimesNewRoman" w:hAnsi="TimesNewRoman" w:cs="TimesNewRoman"/>
          <w:b/>
          <w:color w:val="000000" w:themeColor="text1"/>
          <w:sz w:val="24"/>
          <w:szCs w:val="24"/>
        </w:rPr>
        <w:t>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Izvršne funkcije i druge poslove određene ovim Statutom obavlja Predsjednik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703214" w:rsidRDefault="00703214" w:rsidP="004F192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Predsjednika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bira Skupština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na mandat od četiri godine</w:t>
      </w:r>
      <w:r w:rsidR="00C522A3">
        <w:rPr>
          <w:rFonts w:ascii="TimesNewRoman" w:hAnsi="TimesNewRoman" w:cs="TimesNewRoman"/>
          <w:color w:val="000000"/>
          <w:sz w:val="24"/>
          <w:szCs w:val="24"/>
        </w:rPr>
        <w:t>, i može biti biran još jednom</w:t>
      </w:r>
      <w:r w:rsidR="004F1928">
        <w:rPr>
          <w:rFonts w:ascii="TimesNewRoman" w:hAnsi="TimesNewRoman" w:cs="TimesNewRoman"/>
          <w:color w:val="000000"/>
          <w:sz w:val="24"/>
          <w:szCs w:val="24"/>
        </w:rPr>
        <w:t>.</w:t>
      </w:r>
      <w:r w:rsidR="00AD2EC5">
        <w:rPr>
          <w:rFonts w:ascii="TimesNewRoman" w:hAnsi="TimesNewRoman" w:cs="TimesNewRoman"/>
          <w:color w:val="000000"/>
          <w:sz w:val="24"/>
          <w:szCs w:val="24"/>
        </w:rPr>
        <w:t xml:space="preserve"> Predsjednik Društva predsjednik je i Upravnog odbora.</w:t>
      </w:r>
    </w:p>
    <w:p w:rsidR="004F1928" w:rsidRDefault="004F1928" w:rsidP="004F192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</w:p>
    <w:p w:rsidR="00703214" w:rsidRPr="004F1928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>Članak 30</w:t>
      </w:r>
      <w:r w:rsidR="00703214" w:rsidRPr="004F1928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Predsjednik: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zastupa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</w:t>
      </w:r>
      <w:r w:rsidR="00AD2EC5">
        <w:rPr>
          <w:rFonts w:ascii="TimesNewRoman" w:hAnsi="TimesNewRoman" w:cs="TimesNewRoman"/>
          <w:color w:val="000000" w:themeColor="text1"/>
          <w:sz w:val="24"/>
          <w:szCs w:val="24"/>
        </w:rPr>
        <w:t>o</w:t>
      </w:r>
      <w:r>
        <w:rPr>
          <w:rFonts w:ascii="TimesNewRoman" w:hAnsi="TimesNewRoman" w:cs="TimesNewRoman"/>
          <w:color w:val="000000"/>
          <w:sz w:val="24"/>
          <w:szCs w:val="24"/>
        </w:rPr>
        <w:t>,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saziva Skupštinu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>,</w:t>
      </w:r>
    </w:p>
    <w:p w:rsidR="00AD2EC5" w:rsidRDefault="00AD2EC5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-saziva sjednice Upravnog odbora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rukovodi radom Skupštine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>,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- vodi poslove udruge sukladno odlukama skupštine (ako statutom za to nije odgovorna</w:t>
      </w:r>
      <w:r w:rsidR="004F1928" w:rsidRPr="004F1928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druga ovlaštena osoba)</w:t>
      </w:r>
    </w:p>
    <w:p w:rsidR="00703214" w:rsidRPr="004F1928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>- odgovoran je za podnošenje Skupštini prijedloga godišnjeg financijskog izvješća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 xml:space="preserve">- utvrđuje prijedlog Statuta (ako za to Statutom nije ovlašteno drugo tijelo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>) i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predlaže program rada Skupštini na razmatranje i prihvaćanje,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brine o izvršenju usvojenog programa rada i provedbi odluka Skupštine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>,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upravlja imovinom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>,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podnosi izvješća o radu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Skupštini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>,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brine se o upoznavanju javnosti s radom Skupštine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>,</w:t>
      </w:r>
    </w:p>
    <w:p w:rsidR="00703214" w:rsidRDefault="00703214" w:rsidP="00D911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</w:t>
      </w:r>
      <w:r w:rsidRPr="004F1928">
        <w:rPr>
          <w:rFonts w:ascii="TimesNewRoman" w:hAnsi="TimesNewRoman" w:cs="TimesNewRoman"/>
          <w:color w:val="000000" w:themeColor="text1"/>
          <w:sz w:val="24"/>
          <w:szCs w:val="24"/>
        </w:rPr>
        <w:t xml:space="preserve">sklapa ugovore i poduzima pravne radnje u ime i za račun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FF0000"/>
          <w:sz w:val="24"/>
          <w:szCs w:val="24"/>
        </w:rPr>
        <w:t xml:space="preserve"> </w:t>
      </w:r>
    </w:p>
    <w:p w:rsidR="00703214" w:rsidRPr="00D9112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D91124">
        <w:rPr>
          <w:rFonts w:ascii="TimesNewRoman" w:hAnsi="TimesNewRoman" w:cs="TimesNewRoman"/>
          <w:color w:val="000000" w:themeColor="text1"/>
          <w:sz w:val="24"/>
          <w:szCs w:val="24"/>
        </w:rPr>
        <w:t>- dostavlja zapisnik s redovne sjednice skupštine nadležnom uredu koji vodi registar</w:t>
      </w:r>
    </w:p>
    <w:p w:rsidR="00703214" w:rsidRPr="00D91124" w:rsidRDefault="006F2F8F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</w:t>
      </w:r>
      <w:r w:rsidR="00D91124" w:rsidRPr="00D91124">
        <w:rPr>
          <w:rFonts w:ascii="TimesNewRoman" w:hAnsi="TimesNewRoman" w:cs="TimesNewRoman"/>
          <w:color w:val="000000" w:themeColor="text1"/>
          <w:sz w:val="24"/>
          <w:szCs w:val="24"/>
        </w:rPr>
        <w:t xml:space="preserve">donosi odluku o isključenju člana iz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FF0000"/>
          <w:sz w:val="24"/>
          <w:szCs w:val="24"/>
        </w:rPr>
        <w:t xml:space="preserve"> 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obavlja i druge poslove u skladu sa zakonom, statutom i aktima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D91124" w:rsidRDefault="00D9112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Pr="00D91124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>Članak 31</w:t>
      </w:r>
      <w:r w:rsidR="00703214" w:rsidRPr="00D91124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Za svoj rad Predsjednik je odgovoran Skupštini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Predsjednik podnosi Skupštini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godišnje izvješće o svom radu.</w:t>
      </w:r>
    </w:p>
    <w:p w:rsidR="00D91124" w:rsidRDefault="00D9112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Default="00C522A3" w:rsidP="00D911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  <w:t>Dopredsjednik</w:t>
      </w:r>
    </w:p>
    <w:p w:rsidR="00D91124" w:rsidRDefault="00D91124" w:rsidP="00D911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703214" w:rsidRPr="00D91124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>Članak 32</w:t>
      </w:r>
      <w:r w:rsidR="00703214" w:rsidRPr="00D91124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U slučaju odsutnosti ili spriječenosti, Predsjednika u svim poslovima zamjenjuje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Dopredsjednik.</w:t>
      </w:r>
    </w:p>
    <w:p w:rsidR="00703214" w:rsidRDefault="00703214" w:rsidP="00D911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Dopredsjednika Udruge bira Skupština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na mandat od četiri godine</w:t>
      </w:r>
      <w:r w:rsidR="00C522A3">
        <w:rPr>
          <w:rFonts w:ascii="TimesNewRoman" w:hAnsi="TimesNewRoman" w:cs="TimesNewRoman"/>
          <w:color w:val="000000"/>
          <w:sz w:val="24"/>
          <w:szCs w:val="24"/>
        </w:rPr>
        <w:t>, i može biti biran još jednom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. </w:t>
      </w:r>
    </w:p>
    <w:p w:rsidR="00D91124" w:rsidRDefault="00D91124" w:rsidP="00D911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</w:p>
    <w:p w:rsidR="00D91124" w:rsidRDefault="00D91124" w:rsidP="00D911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</w:p>
    <w:p w:rsidR="00703214" w:rsidRDefault="00C522A3" w:rsidP="00D911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  <w:t>Tajnik</w:t>
      </w:r>
    </w:p>
    <w:p w:rsidR="00D91124" w:rsidRDefault="00D91124" w:rsidP="00D911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703214" w:rsidRPr="00D91124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>Članak 33</w:t>
      </w:r>
      <w:r w:rsidR="00703214" w:rsidRPr="00D91124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Tajnika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bira i imenuje Skupština na mandat od četiri godine za obavljanje stručno</w:t>
      </w:r>
      <w:r w:rsidR="00D91124">
        <w:rPr>
          <w:rFonts w:ascii="TimesNewRoman" w:hAnsi="TimesNewRoman" w:cs="TimesNewRoman"/>
          <w:color w:val="000000"/>
          <w:sz w:val="24"/>
          <w:szCs w:val="24"/>
        </w:rPr>
        <w:t>-</w:t>
      </w:r>
      <w:r>
        <w:rPr>
          <w:rFonts w:ascii="TimesNewRoman" w:hAnsi="TimesNewRoman" w:cs="TimesNewRoman"/>
          <w:color w:val="000000"/>
          <w:sz w:val="24"/>
          <w:szCs w:val="24"/>
        </w:rPr>
        <w:t>administrativnih</w:t>
      </w:r>
      <w:r w:rsidR="00D91124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poslova u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Društvu</w:t>
      </w:r>
      <w:r w:rsidR="00C522A3">
        <w:rPr>
          <w:rFonts w:ascii="TimesNewRoman" w:hAnsi="TimesNewRoman" w:cs="TimesNewRoman"/>
          <w:color w:val="000000"/>
          <w:sz w:val="24"/>
          <w:szCs w:val="24"/>
        </w:rPr>
        <w:t>, i može biti biran još jednom</w:t>
      </w:r>
      <w:r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703214" w:rsidRDefault="00703214" w:rsidP="00D911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Tajnik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vodi registar članova</w:t>
      </w:r>
      <w:r w:rsidR="00D91124">
        <w:rPr>
          <w:rFonts w:ascii="TimesNewRoman" w:hAnsi="TimesNewRoman" w:cs="TimesNewRoman"/>
          <w:color w:val="FF0000"/>
          <w:sz w:val="24"/>
          <w:szCs w:val="24"/>
        </w:rPr>
        <w:t xml:space="preserve">. </w:t>
      </w:r>
    </w:p>
    <w:p w:rsidR="00D91124" w:rsidRDefault="00D91124" w:rsidP="00D911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color w:val="000000" w:themeColor="text1"/>
          <w:sz w:val="24"/>
          <w:szCs w:val="24"/>
        </w:rPr>
        <w:t>Tajnik svoj posao obavlja volonterski.</w:t>
      </w:r>
    </w:p>
    <w:p w:rsidR="00C522A3" w:rsidRDefault="00C522A3" w:rsidP="00C522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color w:val="000000" w:themeColor="text1"/>
          <w:sz w:val="24"/>
          <w:szCs w:val="24"/>
        </w:rPr>
        <w:t>Tajnika u slučaju spriječ</w:t>
      </w:r>
      <w:r w:rsidRPr="00C522A3">
        <w:rPr>
          <w:rFonts w:ascii="TimesNewRoman" w:hAnsi="TimesNewRoman" w:cs="TimesNewRoman"/>
          <w:color w:val="000000" w:themeColor="text1"/>
          <w:sz w:val="24"/>
          <w:szCs w:val="24"/>
        </w:rPr>
        <w:t>en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 xml:space="preserve">osti ili odsutnosti zamjenjuje član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 xml:space="preserve"> kojeg odredi </w:t>
      </w:r>
      <w:r w:rsidRPr="00C522A3">
        <w:rPr>
          <w:rFonts w:ascii="TimesNewRoman" w:hAnsi="TimesNewRoman" w:cs="TimesNewRoman"/>
          <w:color w:val="000000" w:themeColor="text1"/>
          <w:sz w:val="24"/>
          <w:szCs w:val="24"/>
        </w:rPr>
        <w:t>predsjednik Društva.</w:t>
      </w:r>
    </w:p>
    <w:p w:rsidR="00C522A3" w:rsidRDefault="00C522A3" w:rsidP="00C522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:rsidR="00C522A3" w:rsidRDefault="00682EAC" w:rsidP="00C522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b/>
          <w:color w:val="000000" w:themeColor="text1"/>
          <w:sz w:val="24"/>
          <w:szCs w:val="24"/>
        </w:rPr>
        <w:t>Članak 34</w:t>
      </w:r>
      <w:r w:rsidR="00C522A3" w:rsidRPr="00C522A3">
        <w:rPr>
          <w:rFonts w:ascii="TimesNewRoman" w:hAnsi="TimesNewRoman" w:cs="TimesNewRoman"/>
          <w:b/>
          <w:color w:val="000000" w:themeColor="text1"/>
          <w:sz w:val="24"/>
          <w:szCs w:val="24"/>
        </w:rPr>
        <w:t xml:space="preserve">. </w:t>
      </w:r>
    </w:p>
    <w:p w:rsidR="00C522A3" w:rsidRPr="00C522A3" w:rsidRDefault="00C522A3" w:rsidP="00C522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C522A3">
        <w:rPr>
          <w:rFonts w:ascii="TimesNewRoman" w:hAnsi="TimesNewRoman" w:cs="TimesNewRoman"/>
          <w:color w:val="000000" w:themeColor="text1"/>
          <w:sz w:val="24"/>
          <w:szCs w:val="24"/>
        </w:rPr>
        <w:t>Tajnik može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 xml:space="preserve"> biti razriješen dužnosti u sluč</w:t>
      </w:r>
      <w:r w:rsidRPr="00C522A3">
        <w:rPr>
          <w:rFonts w:ascii="TimesNewRoman" w:hAnsi="TimesNewRoman" w:cs="TimesNewRoman"/>
          <w:color w:val="000000" w:themeColor="text1"/>
          <w:sz w:val="24"/>
          <w:szCs w:val="24"/>
        </w:rPr>
        <w:t>ajevima ako:</w:t>
      </w:r>
    </w:p>
    <w:p w:rsidR="00C522A3" w:rsidRPr="00C522A3" w:rsidRDefault="00C522A3" w:rsidP="00C522A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C522A3">
        <w:rPr>
          <w:rFonts w:ascii="TimesNewRoman" w:hAnsi="TimesNewRoman" w:cs="TimesNewRoman"/>
          <w:color w:val="000000" w:themeColor="text1"/>
          <w:sz w:val="24"/>
          <w:szCs w:val="24"/>
        </w:rPr>
        <w:t>svojim radom povrijedi Statut</w:t>
      </w:r>
    </w:p>
    <w:p w:rsidR="00C522A3" w:rsidRPr="00C522A3" w:rsidRDefault="00C522A3" w:rsidP="00C522A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C522A3">
        <w:rPr>
          <w:rFonts w:ascii="TimesNewRoman" w:hAnsi="TimesNewRoman" w:cs="TimesNewRoman"/>
          <w:color w:val="000000" w:themeColor="text1"/>
          <w:sz w:val="24"/>
          <w:szCs w:val="24"/>
        </w:rPr>
        <w:t>neosnovano odbije izvršenje od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 xml:space="preserve">luke Skupštine </w:t>
      </w:r>
    </w:p>
    <w:p w:rsidR="00C522A3" w:rsidRPr="00C522A3" w:rsidRDefault="00C522A3" w:rsidP="00C522A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C522A3">
        <w:rPr>
          <w:rFonts w:ascii="TimesNewRoman" w:hAnsi="TimesNewRoman" w:cs="TimesNewRoman"/>
          <w:color w:val="000000" w:themeColor="text1"/>
          <w:sz w:val="24"/>
          <w:szCs w:val="24"/>
        </w:rPr>
        <w:t>na osobni zahtjev.</w:t>
      </w:r>
    </w:p>
    <w:p w:rsidR="00D91124" w:rsidRPr="00D91124" w:rsidRDefault="00D91124" w:rsidP="00D9112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4"/>
          <w:szCs w:val="24"/>
        </w:rPr>
      </w:pPr>
    </w:p>
    <w:p w:rsidR="00D91124" w:rsidRPr="00B56557" w:rsidRDefault="00D91124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i/>
          <w:color w:val="000000"/>
          <w:sz w:val="24"/>
          <w:szCs w:val="24"/>
        </w:rPr>
      </w:pPr>
    </w:p>
    <w:p w:rsidR="00703214" w:rsidRDefault="00C522A3" w:rsidP="00D911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  <w:t>Imovina, način stjecanja i raspolaganje imovinom</w:t>
      </w:r>
    </w:p>
    <w:p w:rsidR="00D91124" w:rsidRDefault="00D91124" w:rsidP="00D911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703214" w:rsidRPr="00D9112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D91124">
        <w:rPr>
          <w:rFonts w:ascii="TimesNewRoman" w:hAnsi="TimesNewRoman" w:cs="TimesNewRoman"/>
          <w:b/>
          <w:color w:val="000000"/>
          <w:sz w:val="24"/>
          <w:szCs w:val="24"/>
        </w:rPr>
        <w:t xml:space="preserve">Članak </w:t>
      </w:r>
      <w:r w:rsidR="00682EAC">
        <w:rPr>
          <w:rFonts w:ascii="TimesNewRoman" w:hAnsi="TimesNewRoman" w:cs="TimesNewRoman"/>
          <w:b/>
          <w:color w:val="000000"/>
          <w:sz w:val="24"/>
          <w:szCs w:val="24"/>
        </w:rPr>
        <w:t>35</w:t>
      </w:r>
      <w:r w:rsidRPr="00D91124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</w:rPr>
        <w:t>Imovinu Društva čine pokretne i nepokretne stvari, imovinska prava i novčana sredstva koje Društvo ostvaruje od: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</w:rPr>
        <w:t>- članarine,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</w:rPr>
        <w:t xml:space="preserve">- </w:t>
      </w:r>
      <w:r>
        <w:rPr>
          <w:rFonts w:ascii="TimesNewRoman" w:hAnsi="TimesNewRoman" w:cs="TimesNewRoman"/>
          <w:color w:val="000000"/>
          <w:sz w:val="24"/>
          <w:szCs w:val="24"/>
        </w:rPr>
        <w:t>donacija</w:t>
      </w:r>
      <w:r w:rsidRPr="004B3E14">
        <w:rPr>
          <w:rFonts w:ascii="TimesNewRoman" w:hAnsi="TimesNewRoman" w:cs="TimesNewRoman"/>
          <w:color w:val="000000"/>
          <w:sz w:val="24"/>
          <w:szCs w:val="24"/>
        </w:rPr>
        <w:t xml:space="preserve"> i dotacij</w:t>
      </w:r>
      <w:r>
        <w:rPr>
          <w:rFonts w:ascii="TimesNewRoman" w:hAnsi="TimesNewRoman" w:cs="TimesNewRoman"/>
          <w:color w:val="000000"/>
          <w:sz w:val="24"/>
          <w:szCs w:val="24"/>
        </w:rPr>
        <w:t>a</w:t>
      </w:r>
      <w:r w:rsidRPr="004B3E14">
        <w:rPr>
          <w:rFonts w:ascii="TimesNewRoman" w:hAnsi="TimesNewRoman" w:cs="TimesNewRoman"/>
          <w:color w:val="000000"/>
          <w:sz w:val="24"/>
          <w:szCs w:val="24"/>
        </w:rPr>
        <w:t>,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en-AU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- </w:t>
      </w:r>
      <w:proofErr w:type="spellStart"/>
      <w:proofErr w:type="gram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sredstava</w:t>
      </w:r>
      <w:proofErr w:type="spellEnd"/>
      <w:proofErr w:type="gram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dobivenih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od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organizacija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koje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podupiru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rad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i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djelovanje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  <w:lang w:val="en-AU"/>
        </w:rPr>
        <w:t>Društva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;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en-AU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- </w:t>
      </w:r>
      <w:proofErr w:type="spellStart"/>
      <w:proofErr w:type="gram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sred</w:t>
      </w:r>
      <w:r>
        <w:rPr>
          <w:rFonts w:ascii="TimesNewRoman" w:hAnsi="TimesNewRoman" w:cs="TimesNewRoman"/>
          <w:color w:val="000000"/>
          <w:sz w:val="24"/>
          <w:szCs w:val="24"/>
          <w:lang w:val="en-AU"/>
        </w:rPr>
        <w:t>stava</w:t>
      </w:r>
      <w:proofErr w:type="spellEnd"/>
      <w:proofErr w:type="gramEnd"/>
      <w:r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  <w:lang w:val="en-AU"/>
        </w:rPr>
        <w:t>ostvarenih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  <w:lang w:val="en-AU"/>
        </w:rPr>
        <w:t>obavljanjem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  <w:lang w:val="en-AU"/>
        </w:rPr>
        <w:t>njegovih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djelatnosti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;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en-AU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- </w:t>
      </w:r>
      <w:proofErr w:type="spellStart"/>
      <w:proofErr w:type="gram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sredstva</w:t>
      </w:r>
      <w:proofErr w:type="spellEnd"/>
      <w:proofErr w:type="gram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kojim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jedinice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lokalne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i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područne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samouprave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i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država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pomažu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obavljanje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djelatnosti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  <w:lang w:val="en-AU"/>
        </w:rPr>
        <w:t>Društva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;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en-AU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- </w:t>
      </w:r>
      <w:proofErr w:type="spellStart"/>
      <w:proofErr w:type="gram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sredstva</w:t>
      </w:r>
      <w:proofErr w:type="spellEnd"/>
      <w:proofErr w:type="gram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iz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državnog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proračuna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,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proračuna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jedinica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lokalne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i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područne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samouprave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,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fondova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Europske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unije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i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drugih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javnih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izvora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kao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poticaj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za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programe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i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projekte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od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interesa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za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opće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dobro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u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Republici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Hrvatskoj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;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en-AU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- </w:t>
      </w:r>
      <w:proofErr w:type="spellStart"/>
      <w:proofErr w:type="gram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kao</w:t>
      </w:r>
      <w:proofErr w:type="spellEnd"/>
      <w:proofErr w:type="gram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i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druga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novčana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sredstva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stečena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sukladno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Zakonu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.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</w:rPr>
        <w:t>Sva prikupljena sredstva koriste se isključivo za ostvarivanje cilja osnivanja Društva.</w:t>
      </w:r>
    </w:p>
    <w:p w:rsid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</w:rPr>
        <w:t>O raspodjeli prikupljenih sredstava odlučuje Upravni odbor.</w:t>
      </w:r>
    </w:p>
    <w:p w:rsid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4B3E14" w:rsidRPr="004B3E14" w:rsidRDefault="00682EAC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lastRenderedPageBreak/>
        <w:t>Članak 36.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</w:rPr>
        <w:t>Za opravdane troškove učinjene u vezi s obavljanjem djelatnosti Društva članovi imaju pravo na naknadu, a za rad u vezi s djelatnosti Društva i na nagradu.</w:t>
      </w:r>
    </w:p>
    <w:p w:rsid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</w:rPr>
        <w:t>O visini naknade i nagrade odlučuje Upravni odbor.</w:t>
      </w:r>
    </w:p>
    <w:p w:rsid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4B3E14" w:rsidRDefault="00682EAC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>Članak 37.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en-AU"/>
        </w:rPr>
      </w:pP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  <w:lang w:val="en-AU"/>
        </w:rPr>
        <w:t>Društvo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je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  <w:lang w:val="en-AU"/>
        </w:rPr>
        <w:t>dužno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voditi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poslovne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knjige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i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sastavljati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financijska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izvješća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prema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propisima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kojima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se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uređuje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način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financijskog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poslovanja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i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vođenja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računovodstva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neprofitnih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organizacija</w:t>
      </w:r>
      <w:proofErr w:type="spellEnd"/>
      <w:r w:rsidRPr="004B3E14">
        <w:rPr>
          <w:rFonts w:ascii="TimesNewRoman" w:hAnsi="TimesNewRoman" w:cs="TimesNewRoman"/>
          <w:color w:val="000000"/>
          <w:sz w:val="24"/>
          <w:szCs w:val="24"/>
          <w:lang w:val="en-AU"/>
        </w:rPr>
        <w:t>.</w:t>
      </w:r>
      <w:proofErr w:type="gramEnd"/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</w:rPr>
        <w:t>Svi prihodi i rashodi određuju se financijskim planom koji se donosi za jednu kalendarsku godinu i vrijedi za godinu za koju je donesen.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</w:rPr>
        <w:t>Po završetku godine za koju je donesen financijski plan sastavlja se završni račun.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4B3E14">
        <w:rPr>
          <w:rFonts w:ascii="TimesNewRoman" w:hAnsi="TimesNewRoman" w:cs="TimesNewRoman"/>
          <w:color w:val="000000"/>
          <w:sz w:val="24"/>
          <w:szCs w:val="24"/>
        </w:rPr>
        <w:t>Financijska godina Društva počinje 1. siječnja a završava 31. prosinca iste godine.</w:t>
      </w:r>
    </w:p>
    <w:p w:rsidR="006F2F8F" w:rsidRDefault="006F2F8F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D91124">
        <w:rPr>
          <w:rFonts w:ascii="TimesNewRoman" w:hAnsi="TimesNewRoman" w:cs="TimesNewRoman"/>
          <w:b/>
          <w:color w:val="000000"/>
          <w:sz w:val="24"/>
          <w:szCs w:val="24"/>
        </w:rPr>
        <w:t>Članak 3</w:t>
      </w:r>
      <w:r w:rsidR="00682EAC">
        <w:rPr>
          <w:rFonts w:ascii="TimesNewRoman" w:hAnsi="TimesNewRoman" w:cs="TimesNewRoman"/>
          <w:b/>
          <w:color w:val="000000"/>
          <w:sz w:val="24"/>
          <w:szCs w:val="24"/>
        </w:rPr>
        <w:t>8</w:t>
      </w:r>
      <w:r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Izvješće o materijalno-financijskom poslovanju Predsjednik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podnosi Skupštini na</w:t>
      </w:r>
      <w:r w:rsidR="00D91124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razmatranje i prihvaćanje.</w:t>
      </w:r>
    </w:p>
    <w:p w:rsidR="00C522A3" w:rsidRDefault="00C522A3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91124" w:rsidRDefault="00D9112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Default="00C522A3" w:rsidP="00D911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  <w:t xml:space="preserve">Prestanak postojanja </w:t>
      </w:r>
      <w:r w:rsidR="006F2F8F" w:rsidRPr="006F2F8F"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  <w:t>Društva</w:t>
      </w:r>
    </w:p>
    <w:p w:rsidR="00D91124" w:rsidRDefault="00D91124" w:rsidP="00D911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703214" w:rsidRPr="00D91124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>Članak 39</w:t>
      </w:r>
      <w:r w:rsidR="00703214" w:rsidRPr="00D91124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703214" w:rsidRDefault="006F2F8F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 w:themeColor="text1"/>
          <w:sz w:val="24"/>
          <w:szCs w:val="24"/>
        </w:rPr>
        <w:t>Društvo</w:t>
      </w:r>
      <w:r w:rsidR="00703214">
        <w:rPr>
          <w:rFonts w:ascii="TimesNewRoman" w:hAnsi="TimesNewRoman" w:cs="TimesNewRoman"/>
          <w:color w:val="000000"/>
          <w:sz w:val="24"/>
          <w:szCs w:val="24"/>
        </w:rPr>
        <w:t xml:space="preserve"> prestaje postojati odlukom Skupštine ili u drugim slučajevima predviđenim zakonom.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U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slučaju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prestanka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postojanja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imovina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se,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nakon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namirenja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vjerovnika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troškova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sudskog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drugih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postupaka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proofErr w:type="gram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predaje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udruzi</w:t>
      </w:r>
      <w:proofErr w:type="spellEnd"/>
      <w:proofErr w:type="gram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ustanovi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ili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zakladi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koja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ima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iste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ili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slične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statutarne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ciljeve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a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osnovi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odluke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skupštine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sukladno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Statutu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.</w:t>
      </w:r>
    </w:p>
    <w:p w:rsidR="004B3E14" w:rsidRP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Iznimno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ako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bilo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kojeg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razloga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ne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može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provesti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postupak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imovinom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prethodnog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stavka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preostalu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imovinu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stječe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jedinica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lokalne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samouprave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</w:t>
      </w:r>
      <w:proofErr w:type="spellEnd"/>
      <w:proofErr w:type="gram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čijem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području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je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sjedište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.</w:t>
      </w:r>
    </w:p>
    <w:p w:rsidR="004B3E14" w:rsidRDefault="004B3E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Ostatak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financijskih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sredstava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koja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su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primljena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javnih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izvora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vratit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će</w:t>
      </w:r>
      <w:proofErr w:type="spellEnd"/>
      <w:proofErr w:type="gram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u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proračun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kojeg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su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ta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sredstva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dodijeljena</w:t>
      </w:r>
      <w:proofErr w:type="spellEnd"/>
      <w:r w:rsidRPr="004B3E14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.</w:t>
      </w:r>
    </w:p>
    <w:p w:rsidR="00703214" w:rsidRDefault="00703214" w:rsidP="004B3E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U slučaju prestanka postojanja temeljem odluke Skupštine, ista donosi odluku o prestanku</w:t>
      </w:r>
      <w:r w:rsidR="00D91124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postojanja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dvotrećinskom većinom glasova od ukupnog broja članova Skupštine</w:t>
      </w:r>
      <w:r w:rsidR="00D91124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DD4FD7" w:rsidRDefault="00DD4FD7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C522A3" w:rsidRDefault="00C522A3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</w:p>
    <w:p w:rsidR="00703214" w:rsidRPr="00C522A3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b/>
          <w:color w:val="000000" w:themeColor="text1"/>
          <w:sz w:val="24"/>
          <w:szCs w:val="24"/>
        </w:rPr>
        <w:t>Članak 40</w:t>
      </w:r>
      <w:r w:rsidR="00703214" w:rsidRPr="00C522A3">
        <w:rPr>
          <w:rFonts w:ascii="TimesNewRoman" w:hAnsi="TimesNewRoman" w:cs="TimesNewRoman"/>
          <w:b/>
          <w:color w:val="000000" w:themeColor="text1"/>
          <w:sz w:val="24"/>
          <w:szCs w:val="24"/>
        </w:rPr>
        <w:t>.</w:t>
      </w:r>
    </w:p>
    <w:p w:rsidR="00DD4FD7" w:rsidRPr="00DD4FD7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DD4FD7">
        <w:rPr>
          <w:rFonts w:ascii="TimesNewRoman" w:hAnsi="TimesNewRoman" w:cs="TimesNewRoman"/>
          <w:color w:val="000000" w:themeColor="text1"/>
          <w:sz w:val="24"/>
          <w:szCs w:val="24"/>
        </w:rPr>
        <w:t xml:space="preserve">Likvidatora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Pr="00DD4FD7">
        <w:rPr>
          <w:rFonts w:ascii="TimesNewRoman" w:hAnsi="TimesNewRoman" w:cs="TimesNewRoman"/>
          <w:color w:val="000000" w:themeColor="text1"/>
          <w:sz w:val="24"/>
          <w:szCs w:val="24"/>
        </w:rPr>
        <w:t xml:space="preserve"> imenuje i opoziva Skupština</w:t>
      </w:r>
      <w:r w:rsidR="00DD4FD7" w:rsidRPr="00DD4FD7">
        <w:rPr>
          <w:rFonts w:ascii="TimesNewRoman" w:hAnsi="TimesNewRoman" w:cs="TimesNewRoman"/>
          <w:color w:val="000000" w:themeColor="text1"/>
          <w:sz w:val="24"/>
          <w:szCs w:val="24"/>
        </w:rPr>
        <w:t>.</w:t>
      </w:r>
    </w:p>
    <w:p w:rsidR="00703214" w:rsidRPr="00DD4FD7" w:rsidRDefault="00DD4FD7" w:rsidP="00DD4FD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 w:themeColor="text1"/>
          <w:sz w:val="24"/>
          <w:szCs w:val="24"/>
        </w:rPr>
      </w:pPr>
      <w:r w:rsidRPr="00DD4FD7">
        <w:rPr>
          <w:rFonts w:ascii="TimesNewRoman" w:hAnsi="TimesNewRoman" w:cs="TimesNewRoman"/>
          <w:color w:val="000000" w:themeColor="text1"/>
          <w:sz w:val="24"/>
          <w:szCs w:val="24"/>
        </w:rPr>
        <w:t xml:space="preserve">Likvidator ne mora biti član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Pr="00DD4FD7">
        <w:rPr>
          <w:rFonts w:ascii="TimesNewRoman" w:hAnsi="TimesNewRoman" w:cs="TimesNewRoman"/>
          <w:color w:val="000000" w:themeColor="text1"/>
          <w:sz w:val="24"/>
          <w:szCs w:val="24"/>
        </w:rPr>
        <w:t>.</w:t>
      </w:r>
      <w:r w:rsidR="00703214" w:rsidRPr="00DD4FD7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="00B56557">
        <w:rPr>
          <w:rFonts w:ascii="TimesNewRoman" w:hAnsi="TimesNewRoman" w:cs="TimesNewRoman"/>
          <w:color w:val="000000" w:themeColor="text1"/>
          <w:sz w:val="24"/>
          <w:szCs w:val="24"/>
        </w:rPr>
        <w:t xml:space="preserve">Likvidator po potrebi može prisustvovati sjednicama Skupština Društva. 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DD4FD7">
        <w:rPr>
          <w:rFonts w:ascii="TimesNewRoman" w:hAnsi="TimesNewRoman" w:cs="TimesNewRoman"/>
          <w:color w:val="000000" w:themeColor="text1"/>
          <w:sz w:val="24"/>
          <w:szCs w:val="24"/>
        </w:rPr>
        <w:t xml:space="preserve">Likvidator zastupa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Društvo</w:t>
      </w:r>
      <w:r w:rsidRPr="00DD4FD7">
        <w:rPr>
          <w:rFonts w:ascii="TimesNewRoman" w:hAnsi="TimesNewRoman" w:cs="TimesNewRoman"/>
          <w:color w:val="000000" w:themeColor="text1"/>
          <w:sz w:val="24"/>
          <w:szCs w:val="24"/>
        </w:rPr>
        <w:t xml:space="preserve"> u postupku likvidacije te se otvaranjem likvidacijskog postupka</w:t>
      </w:r>
      <w:r w:rsidR="00DD4FD7" w:rsidRPr="00DD4FD7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DD4FD7">
        <w:rPr>
          <w:rFonts w:ascii="TimesNewRoman" w:hAnsi="TimesNewRoman" w:cs="TimesNewRoman"/>
          <w:color w:val="000000" w:themeColor="text1"/>
          <w:sz w:val="24"/>
          <w:szCs w:val="24"/>
        </w:rPr>
        <w:t xml:space="preserve">upisuje u registar udruga kao osoba ovlaštena za zastupanje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Pr="00DD4FD7">
        <w:rPr>
          <w:rFonts w:ascii="TimesNewRoman" w:hAnsi="TimesNewRoman" w:cs="TimesNewRoman"/>
          <w:color w:val="000000" w:themeColor="text1"/>
          <w:sz w:val="24"/>
          <w:szCs w:val="24"/>
        </w:rPr>
        <w:t xml:space="preserve"> do okončanja postupka</w:t>
      </w:r>
      <w:r w:rsidR="00DD4FD7" w:rsidRPr="00DD4FD7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DD4FD7">
        <w:rPr>
          <w:rFonts w:ascii="TimesNewRoman" w:hAnsi="TimesNewRoman" w:cs="TimesNewRoman"/>
          <w:color w:val="000000" w:themeColor="text1"/>
          <w:sz w:val="24"/>
          <w:szCs w:val="24"/>
        </w:rPr>
        <w:t xml:space="preserve">likvidacije i brisanja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Pr="00DD4FD7">
        <w:rPr>
          <w:rFonts w:ascii="TimesNewRoman" w:hAnsi="TimesNewRoman" w:cs="TimesNewRoman"/>
          <w:color w:val="000000" w:themeColor="text1"/>
          <w:sz w:val="24"/>
          <w:szCs w:val="24"/>
        </w:rPr>
        <w:t xml:space="preserve"> iz registra udruga.</w:t>
      </w:r>
    </w:p>
    <w:p w:rsidR="00B56557" w:rsidRDefault="00B56557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:rsidR="00B56557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b/>
          <w:color w:val="000000" w:themeColor="text1"/>
          <w:sz w:val="24"/>
          <w:szCs w:val="24"/>
        </w:rPr>
        <w:t xml:space="preserve">Članak </w:t>
      </w:r>
      <w:r w:rsidR="00B56557">
        <w:rPr>
          <w:rFonts w:ascii="TimesNewRoman" w:hAnsi="TimesNewRoman" w:cs="TimesNewRoman"/>
          <w:b/>
          <w:color w:val="000000" w:themeColor="text1"/>
          <w:sz w:val="24"/>
          <w:szCs w:val="24"/>
        </w:rPr>
        <w:t>4</w:t>
      </w:r>
      <w:r>
        <w:rPr>
          <w:rFonts w:ascii="TimesNewRoman" w:hAnsi="TimesNewRoman" w:cs="TimesNewRoman"/>
          <w:b/>
          <w:color w:val="000000" w:themeColor="text1"/>
          <w:sz w:val="24"/>
          <w:szCs w:val="24"/>
        </w:rPr>
        <w:t>1</w:t>
      </w:r>
      <w:r w:rsidR="00B56557">
        <w:rPr>
          <w:rFonts w:ascii="TimesNewRoman" w:hAnsi="TimesNewRoman" w:cs="TimesNewRoman"/>
          <w:b/>
          <w:color w:val="000000" w:themeColor="text1"/>
          <w:sz w:val="24"/>
          <w:szCs w:val="24"/>
        </w:rPr>
        <w:t>.</w:t>
      </w:r>
    </w:p>
    <w:p w:rsidR="00B56557" w:rsidRP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Likvidator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zastupa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Društvo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u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postupku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likvidacije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te</w:t>
      </w:r>
      <w:proofErr w:type="spellEnd"/>
      <w:proofErr w:type="gram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otvaranjem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likvidacijskog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postupka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upisuje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u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registar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udruga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kao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osoba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ovlaštena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zastupanje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do</w:t>
      </w:r>
      <w:r w:rsidRPr="00B56557">
        <w:rPr>
          <w:rFonts w:ascii="TimesNewRoman" w:hAnsi="TimesNewRoman" w:cs="TimesNewRoman"/>
          <w:color w:val="000000" w:themeColor="text1"/>
          <w:sz w:val="24"/>
          <w:szCs w:val="24"/>
        </w:rPr>
        <w:t xml:space="preserve"> okončanja postupka i brisanja Udruge iz registra. </w:t>
      </w:r>
    </w:p>
    <w:p w:rsidR="00B56557" w:rsidRP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r w:rsidRPr="00B56557">
        <w:rPr>
          <w:rFonts w:ascii="TimesNewRoman" w:hAnsi="TimesNewRoman" w:cs="TimesNewRoman"/>
          <w:color w:val="000000" w:themeColor="text1"/>
          <w:sz w:val="24"/>
          <w:szCs w:val="24"/>
        </w:rPr>
        <w:lastRenderedPageBreak/>
        <w:t>U postupku likvidacije Likvidator:</w:t>
      </w:r>
    </w:p>
    <w:p w:rsidR="00B56557" w:rsidRP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- </w:t>
      </w:r>
      <w:proofErr w:type="spellStart"/>
      <w:proofErr w:type="gram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utvrđuje</w:t>
      </w:r>
      <w:proofErr w:type="spellEnd"/>
      <w:proofErr w:type="gram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stanje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poslovnim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računima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knjigovodstveno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stanje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dugovanja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potraživanja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ostalu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imovinu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te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pribavlja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službene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evidencije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Ministarstva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financija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potvrdu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o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nepostojanju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duga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osnove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javnih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davanja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;</w:t>
      </w:r>
    </w:p>
    <w:p w:rsidR="00B56557" w:rsidRP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- </w:t>
      </w:r>
      <w:proofErr w:type="spellStart"/>
      <w:proofErr w:type="gram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objavljuje</w:t>
      </w:r>
      <w:proofErr w:type="spellEnd"/>
      <w:proofErr w:type="gram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poziv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vjerovnicima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u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roku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30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dana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objave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poziva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dostave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svoje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tražbine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prema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ako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utvrdi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Društvo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ima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dugovanja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;</w:t>
      </w:r>
    </w:p>
    <w:p w:rsidR="00B56557" w:rsidRP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- </w:t>
      </w:r>
      <w:proofErr w:type="spellStart"/>
      <w:proofErr w:type="gram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poziva</w:t>
      </w:r>
      <w:proofErr w:type="spellEnd"/>
      <w:proofErr w:type="gram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dužnike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plaćanje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svojih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dugova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u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roku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30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dana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eventua</w:t>
      </w:r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lno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utvrđena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potraživanja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;</w:t>
      </w:r>
    </w:p>
    <w:p w:rsidR="00B56557" w:rsidRP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- </w:t>
      </w:r>
      <w:proofErr w:type="spellStart"/>
      <w:proofErr w:type="gram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ostatak</w:t>
      </w:r>
      <w:proofErr w:type="spellEnd"/>
      <w:proofErr w:type="gram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sredstava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koja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primljena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javnih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izvora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vraća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u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proračun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kojeg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sredstva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dodijeljena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;</w:t>
      </w:r>
    </w:p>
    <w:p w:rsidR="00B56557" w:rsidRP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- </w:t>
      </w:r>
      <w:proofErr w:type="spellStart"/>
      <w:proofErr w:type="gram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nakon</w:t>
      </w:r>
      <w:proofErr w:type="spellEnd"/>
      <w:proofErr w:type="gram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raspodjele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imovine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u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roku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osam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dana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okončanja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likvidacijskog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postupka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podnosi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nadležnom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uredu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završni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račun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izvješće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o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provedenom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likvidacijskom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postupku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; </w:t>
      </w:r>
    </w:p>
    <w:p w:rsidR="00B56557" w:rsidRP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- </w:t>
      </w:r>
      <w:proofErr w:type="gram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</w:t>
      </w:r>
      <w:proofErr w:type="gram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slučaju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utvrdi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preostala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imovina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nije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dovoljna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za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namirenje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obveza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u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roku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osam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dana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o tome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obaviještava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nadležni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sud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radi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pokretanja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stečajnog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postupka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.</w:t>
      </w:r>
    </w:p>
    <w:p w:rsid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Likvidator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je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dužan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postupak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likvidacije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provesti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u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roku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60 </w:t>
      </w:r>
      <w:proofErr w:type="spellStart"/>
      <w:proofErr w:type="gram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dana</w:t>
      </w:r>
      <w:proofErr w:type="spellEnd"/>
      <w:proofErr w:type="gram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dana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primitka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rješenja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nadležnog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ureda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o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otvaranju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likvidacijskog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postupka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.</w:t>
      </w:r>
    </w:p>
    <w:p w:rsid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</w:p>
    <w:p w:rsidR="00B56557" w:rsidRPr="00B56557" w:rsidRDefault="00682EAC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</w:pPr>
      <w:proofErr w:type="spellStart"/>
      <w:proofErr w:type="gramStart"/>
      <w:r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  <w:t>Članak</w:t>
      </w:r>
      <w:proofErr w:type="spellEnd"/>
      <w:r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  <w:t xml:space="preserve"> 42</w:t>
      </w:r>
      <w:r w:rsidR="00B56557" w:rsidRPr="00B56557">
        <w:rPr>
          <w:rFonts w:ascii="TimesNewRoman" w:hAnsi="TimesNewRoman" w:cs="TimesNewRoman"/>
          <w:b/>
          <w:color w:val="000000" w:themeColor="text1"/>
          <w:sz w:val="24"/>
          <w:szCs w:val="24"/>
          <w:lang w:val="en-AU"/>
        </w:rPr>
        <w:t>.</w:t>
      </w:r>
      <w:proofErr w:type="gramEnd"/>
    </w:p>
    <w:p w:rsidR="00B56557" w:rsidRP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Skupština</w:t>
      </w:r>
      <w:proofErr w:type="spellEnd"/>
      <w:r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opoziva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likvidatora</w:t>
      </w:r>
      <w:proofErr w:type="spellEnd"/>
      <w:r w:rsidRPr="00B56557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:</w:t>
      </w:r>
    </w:p>
    <w:p w:rsidR="00B56557" w:rsidRPr="00B56557" w:rsidRDefault="00B56557" w:rsidP="00B565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B56557">
        <w:rPr>
          <w:rFonts w:ascii="TimesNewRoman" w:hAnsi="TimesNewRoman" w:cs="TimesNewRoman"/>
          <w:color w:val="000000" w:themeColor="text1"/>
          <w:sz w:val="24"/>
          <w:szCs w:val="24"/>
        </w:rPr>
        <w:t>ako sam to zatraži;</w:t>
      </w:r>
    </w:p>
    <w:p w:rsidR="00B56557" w:rsidRPr="00B56557" w:rsidRDefault="00B56557" w:rsidP="00B565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B56557">
        <w:rPr>
          <w:rFonts w:ascii="TimesNewRoman" w:hAnsi="TimesNewRoman" w:cs="TimesNewRoman"/>
          <w:color w:val="000000" w:themeColor="text1"/>
          <w:sz w:val="24"/>
          <w:szCs w:val="24"/>
        </w:rPr>
        <w:t>ako je u sukobu interesa;</w:t>
      </w:r>
    </w:p>
    <w:p w:rsidR="00B56557" w:rsidRPr="00B56557" w:rsidRDefault="00B56557" w:rsidP="00B565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B56557">
        <w:rPr>
          <w:rFonts w:ascii="TimesNewRoman" w:hAnsi="TimesNewRoman" w:cs="TimesNewRoman"/>
          <w:color w:val="000000" w:themeColor="text1"/>
          <w:sz w:val="24"/>
          <w:szCs w:val="24"/>
        </w:rPr>
        <w:t>ako je likvidator pravna osoba te je prestala djelovati i</w:t>
      </w:r>
    </w:p>
    <w:p w:rsidR="00B56557" w:rsidRPr="00B56557" w:rsidRDefault="00B56557" w:rsidP="00B565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B56557">
        <w:rPr>
          <w:rFonts w:ascii="TimesNewRoman" w:hAnsi="TimesNewRoman" w:cs="TimesNewRoman"/>
          <w:color w:val="000000" w:themeColor="text1"/>
          <w:sz w:val="24"/>
          <w:szCs w:val="24"/>
        </w:rPr>
        <w:t>u slučaju smrti.</w:t>
      </w:r>
    </w:p>
    <w:p w:rsidR="00B56557" w:rsidRP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B56557">
        <w:rPr>
          <w:rFonts w:ascii="TimesNewRoman" w:hAnsi="TimesNewRoman" w:cs="TimesNewRoman"/>
          <w:color w:val="000000" w:themeColor="text1"/>
          <w:sz w:val="24"/>
          <w:szCs w:val="24"/>
        </w:rPr>
        <w:t>U slučaju opoziva likvidatora Skupština na istoj sjednici imenuje novog likvidatora te podnosi zahtjev nadležnom Uredu za upis promjena u registar udruga RH.</w:t>
      </w:r>
    </w:p>
    <w:p w:rsid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  <w:r w:rsidRPr="00B56557">
        <w:rPr>
          <w:rFonts w:ascii="TimesNewRoman" w:hAnsi="TimesNewRoman" w:cs="TimesNewRoman"/>
          <w:color w:val="000000" w:themeColor="text1"/>
          <w:sz w:val="24"/>
          <w:szCs w:val="24"/>
        </w:rPr>
        <w:t xml:space="preserve">O visini naknade likvidatoru za provođenje likvidacijskog postupka odlučuje Skupština u sklopu odluke o prestanku </w:t>
      </w:r>
      <w:r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Pr="00B56557">
        <w:rPr>
          <w:rFonts w:ascii="TimesNewRoman" w:hAnsi="TimesNewRoman" w:cs="TimesNewRoman"/>
          <w:color w:val="000000" w:themeColor="text1"/>
          <w:sz w:val="24"/>
          <w:szCs w:val="24"/>
        </w:rPr>
        <w:t>.</w:t>
      </w:r>
    </w:p>
    <w:p w:rsidR="0005348F" w:rsidRDefault="0005348F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:rsidR="0005348F" w:rsidRDefault="0005348F" w:rsidP="000534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i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b/>
          <w:i/>
          <w:color w:val="000000" w:themeColor="text1"/>
          <w:sz w:val="24"/>
          <w:szCs w:val="24"/>
        </w:rPr>
        <w:t>Statusne promjene</w:t>
      </w:r>
    </w:p>
    <w:p w:rsidR="0005348F" w:rsidRDefault="0005348F" w:rsidP="000534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i/>
          <w:color w:val="000000" w:themeColor="text1"/>
          <w:sz w:val="24"/>
          <w:szCs w:val="24"/>
        </w:rPr>
      </w:pPr>
    </w:p>
    <w:p w:rsidR="0005348F" w:rsidRDefault="00682EAC" w:rsidP="0005348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color w:val="000000" w:themeColor="text1"/>
          <w:sz w:val="24"/>
          <w:szCs w:val="24"/>
        </w:rPr>
      </w:pPr>
      <w:r>
        <w:rPr>
          <w:rFonts w:ascii="TimesNewRoman" w:hAnsi="TimesNewRoman" w:cs="TimesNewRoman"/>
          <w:b/>
          <w:color w:val="000000" w:themeColor="text1"/>
          <w:sz w:val="24"/>
          <w:szCs w:val="24"/>
        </w:rPr>
        <w:t>Članak 43.</w:t>
      </w:r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Odlukom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Skupštine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Društvo</w:t>
      </w:r>
      <w:proofErr w:type="spellEnd"/>
      <w:proofErr w:type="gram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može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pripojiti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spojiti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podijeliti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.</w:t>
      </w:r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O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statusnim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promjenama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odlučuje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Skupština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dvotrećinskom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većinom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od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ukupnog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broja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članova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Skupštine</w:t>
      </w:r>
      <w:proofErr w:type="spellEnd"/>
      <w:proofErr w:type="gram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.</w:t>
      </w:r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</w:pP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Pripajanje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ili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spajanje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ne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može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provesti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s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udrugom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čija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financijska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izvješća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iskazuju</w:t>
      </w:r>
      <w:proofErr w:type="spellEnd"/>
      <w:proofErr w:type="gram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negativan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rezultat</w:t>
      </w:r>
      <w:proofErr w:type="spellEnd"/>
      <w:r w:rsidRPr="0005348F">
        <w:rPr>
          <w:rFonts w:ascii="TimesNewRoman" w:hAnsi="TimesNewRoman" w:cs="TimesNewRoman"/>
          <w:color w:val="000000" w:themeColor="text1"/>
          <w:sz w:val="24"/>
          <w:szCs w:val="24"/>
          <w:lang w:val="en-AU"/>
        </w:rPr>
        <w:t>.</w:t>
      </w:r>
    </w:p>
    <w:p w:rsidR="00B56557" w:rsidRPr="00B56557" w:rsidRDefault="00B56557" w:rsidP="00B565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 w:themeColor="text1"/>
          <w:sz w:val="24"/>
          <w:szCs w:val="24"/>
        </w:rPr>
      </w:pP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D4FD7" w:rsidRDefault="00DD4FD7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Default="00C522A3" w:rsidP="00DD4F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  <w:t>Prijelazne i završne odredbe</w:t>
      </w:r>
    </w:p>
    <w:p w:rsidR="00DD4FD7" w:rsidRDefault="00DD4FD7" w:rsidP="00DD4F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DD4FD7" w:rsidRDefault="00DD4FD7" w:rsidP="00DD4F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:rsidR="00703214" w:rsidRPr="00DD4FD7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>Članak 44</w:t>
      </w:r>
      <w:r w:rsidR="00703214" w:rsidRPr="00DD4FD7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05348F">
        <w:rPr>
          <w:rFonts w:ascii="TimesNewRoman" w:hAnsi="TimesNewRoman" w:cs="TimesNewRoman"/>
          <w:color w:val="000000"/>
          <w:sz w:val="24"/>
          <w:szCs w:val="24"/>
        </w:rPr>
        <w:t>Statut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je temeljni opći akt </w:t>
      </w:r>
      <w:r w:rsidRPr="0005348F">
        <w:rPr>
          <w:rFonts w:ascii="TimesNewRoman" w:hAnsi="TimesNewRoman" w:cs="TimesNewRoman"/>
          <w:color w:val="000000"/>
          <w:sz w:val="24"/>
          <w:szCs w:val="24"/>
        </w:rPr>
        <w:t>Društva i svi drugi opći akti moraju biti u skladu s odredbama Statuta.</w:t>
      </w:r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05348F">
        <w:rPr>
          <w:rFonts w:ascii="TimesNewRoman" w:hAnsi="TimesNewRoman" w:cs="TimesNewRoman"/>
          <w:color w:val="000000"/>
          <w:sz w:val="24"/>
          <w:szCs w:val="24"/>
        </w:rPr>
        <w:t>Nacrt izmjena i dopuna Statuta pr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iprema i utvrđuje Upravni odbor </w:t>
      </w:r>
      <w:r w:rsidRPr="0005348F">
        <w:rPr>
          <w:rFonts w:ascii="TimesNewRoman" w:hAnsi="TimesNewRoman" w:cs="TimesNewRoman"/>
          <w:color w:val="000000"/>
          <w:sz w:val="24"/>
          <w:szCs w:val="24"/>
        </w:rPr>
        <w:t>Društva i u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pućuje ga na raspravu članovima </w:t>
      </w:r>
      <w:r w:rsidRPr="0005348F">
        <w:rPr>
          <w:rFonts w:ascii="TimesNewRoman" w:hAnsi="TimesNewRoman" w:cs="TimesNewRoman"/>
          <w:color w:val="000000"/>
          <w:sz w:val="24"/>
          <w:szCs w:val="24"/>
        </w:rPr>
        <w:t>Društva.</w:t>
      </w:r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05348F">
        <w:rPr>
          <w:rFonts w:ascii="TimesNewRoman" w:hAnsi="TimesNewRoman" w:cs="TimesNewRoman"/>
          <w:color w:val="000000"/>
          <w:sz w:val="24"/>
          <w:szCs w:val="24"/>
        </w:rPr>
        <w:t>Upravni odbor razmatra primjedbe i prijedloge koji su dani u raspravi, zauzima stavove o njima i utvrđuje prijedlog Statuta.</w:t>
      </w:r>
    </w:p>
    <w:p w:rsidR="0005348F" w:rsidRPr="0005348F" w:rsidRDefault="0005348F" w:rsidP="0005348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05348F" w:rsidRDefault="0005348F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Statut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donosi Skupština većinom glasova ukupnog broja članova Skupštine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 w:rsidR="00DD4FD7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nakon provedene rasprave.</w:t>
      </w:r>
    </w:p>
    <w:p w:rsidR="00DD4FD7" w:rsidRDefault="00DD4FD7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Pr="00DD4FD7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>Članak 45</w:t>
      </w:r>
      <w:r w:rsidR="00703214" w:rsidRPr="00DD4FD7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Tumačenje odredaba ovog Statuta daje Skupština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703214" w:rsidRDefault="00703214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Tumačenje drugih akata </w:t>
      </w:r>
      <w:r w:rsidR="006F2F8F">
        <w:rPr>
          <w:rFonts w:ascii="TimesNewRoman" w:hAnsi="TimesNewRoman" w:cs="TimesNewRoman"/>
          <w:color w:val="000000" w:themeColor="text1"/>
          <w:sz w:val="24"/>
          <w:szCs w:val="24"/>
        </w:rPr>
        <w:t>Društva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daje </w:t>
      </w:r>
      <w:r w:rsidR="006F2F8F">
        <w:rPr>
          <w:rFonts w:ascii="TimesNewRoman" w:hAnsi="TimesNewRoman" w:cs="TimesNewRoman"/>
          <w:color w:val="000000"/>
          <w:sz w:val="24"/>
          <w:szCs w:val="24"/>
        </w:rPr>
        <w:t>Upravni odbor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ili Predsjednik Udruge.</w:t>
      </w:r>
    </w:p>
    <w:p w:rsidR="00682EAC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682EAC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>Članak 46</w:t>
      </w:r>
    </w:p>
    <w:p w:rsidR="00682EAC" w:rsidRDefault="00682EAC" w:rsidP="00682E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682EAC">
        <w:rPr>
          <w:rFonts w:ascii="TimesNewRoman" w:hAnsi="TimesNewRoman" w:cs="TimesNewRoman"/>
          <w:color w:val="000000"/>
          <w:sz w:val="24"/>
          <w:szCs w:val="24"/>
        </w:rPr>
        <w:t>Stupanjem na snagu ovog Statuta, prestaju važiti odredbe Statut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a Društva knjižničara Zadar </w:t>
      </w:r>
      <w:r w:rsidRPr="00682EAC">
        <w:rPr>
          <w:rFonts w:ascii="TimesNewRoman" w:hAnsi="TimesNewRoman" w:cs="TimesNewRoman"/>
          <w:color w:val="000000"/>
          <w:sz w:val="24"/>
          <w:szCs w:val="24"/>
        </w:rPr>
        <w:t xml:space="preserve"> od </w:t>
      </w:r>
      <w:r>
        <w:rPr>
          <w:rFonts w:ascii="TimesNewRoman" w:hAnsi="TimesNewRoman" w:cs="TimesNewRoman"/>
          <w:color w:val="000000"/>
          <w:sz w:val="24"/>
          <w:szCs w:val="24"/>
        </w:rPr>
        <w:t>1998.</w:t>
      </w:r>
      <w:r w:rsidRPr="00682EAC">
        <w:rPr>
          <w:rFonts w:ascii="TimesNewRoman" w:hAnsi="TimesNewRoman" w:cs="TimesNewRoman"/>
          <w:color w:val="000000"/>
          <w:sz w:val="24"/>
          <w:szCs w:val="24"/>
        </w:rPr>
        <w:t xml:space="preserve"> godine.</w:t>
      </w:r>
    </w:p>
    <w:p w:rsidR="00682EAC" w:rsidRDefault="00682EAC" w:rsidP="00682E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682EAC" w:rsidRPr="00682EAC" w:rsidRDefault="00682EAC" w:rsidP="00682E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>Članak 47</w:t>
      </w:r>
      <w:r w:rsidRPr="00682EAC">
        <w:rPr>
          <w:rFonts w:ascii="TimesNewRoman" w:hAnsi="TimesNewRoman" w:cs="TimesNewRoman"/>
          <w:b/>
          <w:color w:val="000000"/>
          <w:sz w:val="24"/>
          <w:szCs w:val="24"/>
        </w:rPr>
        <w:t>.</w:t>
      </w:r>
    </w:p>
    <w:p w:rsidR="00682EAC" w:rsidRPr="00682EAC" w:rsidRDefault="00682EAC" w:rsidP="00682E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682EAC">
        <w:rPr>
          <w:rFonts w:ascii="TimesNewRoman" w:hAnsi="TimesNewRoman" w:cs="TimesNewRoman"/>
          <w:color w:val="000000"/>
          <w:sz w:val="24"/>
          <w:szCs w:val="24"/>
        </w:rPr>
        <w:t>Ova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j </w:t>
      </w:r>
      <w:r w:rsidRPr="00682EAC">
        <w:rPr>
          <w:rFonts w:ascii="TimesNewRoman" w:hAnsi="TimesNewRoman" w:cs="TimesNewRoman"/>
          <w:color w:val="000000"/>
          <w:sz w:val="24"/>
          <w:szCs w:val="24"/>
        </w:rPr>
        <w:t>Statut stupa na snagu danom donošenja, a primjenjuje se od dana upisa u Registar udruga Republike Hrvatske.</w:t>
      </w:r>
    </w:p>
    <w:p w:rsidR="00682EAC" w:rsidRPr="00682EAC" w:rsidRDefault="00682EAC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D4FD7" w:rsidRDefault="00DD4FD7" w:rsidP="007032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D4FD7" w:rsidRDefault="00DD4FD7" w:rsidP="00682EAC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color w:val="000000"/>
          <w:sz w:val="24"/>
          <w:szCs w:val="24"/>
        </w:rPr>
      </w:pPr>
    </w:p>
    <w:p w:rsidR="00703214" w:rsidRDefault="00DD4FD7" w:rsidP="00682EAC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U Zadru</w:t>
      </w:r>
      <w:r w:rsidR="00703214">
        <w:rPr>
          <w:rFonts w:ascii="TimesNewRoman" w:hAnsi="TimesNewRoman" w:cs="TimesNewRoman"/>
          <w:color w:val="000000"/>
          <w:sz w:val="24"/>
          <w:szCs w:val="24"/>
        </w:rPr>
        <w:t>, ______________ godine.</w:t>
      </w:r>
    </w:p>
    <w:p w:rsidR="00703214" w:rsidRDefault="00703214" w:rsidP="00682EAC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______________________________</w:t>
      </w:r>
    </w:p>
    <w:p w:rsidR="00253AE0" w:rsidRDefault="00703214" w:rsidP="00682EAC">
      <w:pPr>
        <w:jc w:val="right"/>
      </w:pPr>
      <w:r>
        <w:rPr>
          <w:rFonts w:ascii="TimesNewRoman" w:hAnsi="TimesNewRoman" w:cs="TimesNewRoman"/>
          <w:color w:val="000000"/>
          <w:sz w:val="24"/>
          <w:szCs w:val="24"/>
        </w:rPr>
        <w:t>PREDSJEDNIK UDRUGE</w:t>
      </w:r>
    </w:p>
    <w:sectPr w:rsidR="00253AE0" w:rsidSect="00727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5D07"/>
    <w:multiLevelType w:val="singleLevel"/>
    <w:tmpl w:val="B748F4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6681EEA"/>
    <w:multiLevelType w:val="hybridMultilevel"/>
    <w:tmpl w:val="8042012E"/>
    <w:lvl w:ilvl="0" w:tplc="4984DC92">
      <w:numFmt w:val="bullet"/>
      <w:lvlText w:val="-"/>
      <w:lvlJc w:val="left"/>
      <w:pPr>
        <w:ind w:left="720" w:hanging="360"/>
      </w:pPr>
      <w:rPr>
        <w:rFonts w:ascii="TimesNewRoman" w:eastAsiaTheme="minorEastAsia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03214"/>
    <w:rsid w:val="0005348F"/>
    <w:rsid w:val="00117F56"/>
    <w:rsid w:val="00202A59"/>
    <w:rsid w:val="002313B8"/>
    <w:rsid w:val="00253AE0"/>
    <w:rsid w:val="002D4799"/>
    <w:rsid w:val="00322ABC"/>
    <w:rsid w:val="003349BC"/>
    <w:rsid w:val="003412D2"/>
    <w:rsid w:val="00355087"/>
    <w:rsid w:val="004120C8"/>
    <w:rsid w:val="004B3E14"/>
    <w:rsid w:val="004C4E58"/>
    <w:rsid w:val="004F1928"/>
    <w:rsid w:val="005778CF"/>
    <w:rsid w:val="005B29F5"/>
    <w:rsid w:val="00632E9C"/>
    <w:rsid w:val="00636271"/>
    <w:rsid w:val="00682EAC"/>
    <w:rsid w:val="006A6C97"/>
    <w:rsid w:val="006F2F8F"/>
    <w:rsid w:val="00703214"/>
    <w:rsid w:val="00727574"/>
    <w:rsid w:val="0073335B"/>
    <w:rsid w:val="007500AE"/>
    <w:rsid w:val="007E17FE"/>
    <w:rsid w:val="008B30CC"/>
    <w:rsid w:val="008C420E"/>
    <w:rsid w:val="009405F9"/>
    <w:rsid w:val="00A13125"/>
    <w:rsid w:val="00A22AA2"/>
    <w:rsid w:val="00A77EC3"/>
    <w:rsid w:val="00A80B23"/>
    <w:rsid w:val="00AD2EC5"/>
    <w:rsid w:val="00AF4073"/>
    <w:rsid w:val="00B55968"/>
    <w:rsid w:val="00B56557"/>
    <w:rsid w:val="00C522A3"/>
    <w:rsid w:val="00CA5CE6"/>
    <w:rsid w:val="00D91124"/>
    <w:rsid w:val="00DD4FD7"/>
    <w:rsid w:val="00E04178"/>
    <w:rsid w:val="00E95BE7"/>
    <w:rsid w:val="00EF24E5"/>
    <w:rsid w:val="00FA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5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2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11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</dc:creator>
  <cp:keywords/>
  <dc:description/>
  <cp:lastModifiedBy>Ante</cp:lastModifiedBy>
  <cp:revision>26</cp:revision>
  <dcterms:created xsi:type="dcterms:W3CDTF">2015-06-10T15:46:00Z</dcterms:created>
  <dcterms:modified xsi:type="dcterms:W3CDTF">2015-06-27T09:47:00Z</dcterms:modified>
</cp:coreProperties>
</file>